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94" w:rsidRPr="00757F94" w:rsidRDefault="00757F94" w:rsidP="00757F94">
      <w:pPr>
        <w:outlineLvl w:val="0"/>
        <w:rPr>
          <w:rFonts w:ascii="Verdana" w:hAnsi="Verdana"/>
          <w:color w:val="92D050"/>
        </w:rPr>
      </w:pPr>
      <w:r w:rsidRPr="00757F94">
        <w:rPr>
          <w:rFonts w:ascii="Verdana" w:hAnsi="Verdana"/>
          <w:b/>
          <w:color w:val="92D050"/>
          <w:sz w:val="28"/>
          <w:szCs w:val="28"/>
        </w:rPr>
        <w:t xml:space="preserve">The Local Offer for </w:t>
      </w:r>
      <w:proofErr w:type="spellStart"/>
      <w:r w:rsidRPr="00757F94">
        <w:rPr>
          <w:rFonts w:ascii="Verdana" w:hAnsi="Verdana"/>
          <w:b/>
          <w:color w:val="92D050"/>
          <w:sz w:val="28"/>
          <w:szCs w:val="28"/>
        </w:rPr>
        <w:t>Humberston</w:t>
      </w:r>
      <w:proofErr w:type="spellEnd"/>
      <w:r w:rsidRPr="00757F94">
        <w:rPr>
          <w:rFonts w:ascii="Verdana" w:hAnsi="Verdana"/>
          <w:b/>
          <w:color w:val="92D050"/>
          <w:sz w:val="28"/>
          <w:szCs w:val="28"/>
        </w:rPr>
        <w:t xml:space="preserve"> </w:t>
      </w:r>
      <w:proofErr w:type="spellStart"/>
      <w:r w:rsidRPr="00757F94">
        <w:rPr>
          <w:rFonts w:ascii="Verdana" w:hAnsi="Verdana"/>
          <w:b/>
          <w:color w:val="92D050"/>
          <w:sz w:val="28"/>
          <w:szCs w:val="28"/>
        </w:rPr>
        <w:t>Cloverfields</w:t>
      </w:r>
      <w:proofErr w:type="spellEnd"/>
      <w:r w:rsidRPr="00757F94">
        <w:rPr>
          <w:rFonts w:ascii="Verdana" w:hAnsi="Verdana"/>
          <w:b/>
          <w:color w:val="92D050"/>
          <w:sz w:val="28"/>
          <w:szCs w:val="28"/>
        </w:rPr>
        <w:t xml:space="preserve"> Academy</w:t>
      </w:r>
    </w:p>
    <w:p w:rsidR="00757F94" w:rsidRDefault="00757F94" w:rsidP="00757F94">
      <w:pPr>
        <w:rPr>
          <w:rFonts w:ascii="Verdana" w:hAnsi="Verdana"/>
        </w:rPr>
      </w:pPr>
    </w:p>
    <w:p w:rsidR="00757F94" w:rsidRDefault="00757F94" w:rsidP="00757F94">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2"/>
        <w:gridCol w:w="7018"/>
      </w:tblGrid>
      <w:tr w:rsidR="00757F94" w:rsidTr="001B6714">
        <w:tc>
          <w:tcPr>
            <w:tcW w:w="7055" w:type="dxa"/>
          </w:tcPr>
          <w:p w:rsidR="00757F94" w:rsidRPr="00D5687A" w:rsidRDefault="00757F94" w:rsidP="001B6714">
            <w:pPr>
              <w:rPr>
                <w:rFonts w:ascii="Verdana" w:hAnsi="Verdana"/>
                <w:b/>
                <w:sz w:val="20"/>
                <w:szCs w:val="20"/>
              </w:rPr>
            </w:pPr>
            <w:r w:rsidRPr="00D5687A">
              <w:rPr>
                <w:rFonts w:ascii="Verdana" w:hAnsi="Verdana"/>
                <w:b/>
                <w:sz w:val="20"/>
                <w:szCs w:val="20"/>
              </w:rPr>
              <w:t>Questions referenced to the SEN (Information) Regulations (Clause 65)</w:t>
            </w:r>
          </w:p>
        </w:tc>
        <w:tc>
          <w:tcPr>
            <w:tcW w:w="7121" w:type="dxa"/>
          </w:tcPr>
          <w:p w:rsidR="00757F94" w:rsidRPr="00D5687A" w:rsidRDefault="00757F94" w:rsidP="001B6714">
            <w:pPr>
              <w:rPr>
                <w:rFonts w:ascii="Verdana" w:hAnsi="Verdana"/>
                <w:b/>
                <w:i/>
                <w:sz w:val="20"/>
                <w:szCs w:val="20"/>
              </w:rPr>
            </w:pPr>
          </w:p>
        </w:tc>
      </w:tr>
      <w:tr w:rsidR="00757F94" w:rsidTr="001B6714">
        <w:tc>
          <w:tcPr>
            <w:tcW w:w="14176" w:type="dxa"/>
            <w:gridSpan w:val="2"/>
          </w:tcPr>
          <w:p w:rsidR="00757F94" w:rsidRPr="00D5687A" w:rsidRDefault="00757F94" w:rsidP="001B6714">
            <w:pPr>
              <w:rPr>
                <w:rFonts w:ascii="Verdana" w:hAnsi="Verdana"/>
                <w:b/>
                <w:sz w:val="20"/>
                <w:szCs w:val="20"/>
              </w:rPr>
            </w:pPr>
            <w:r w:rsidRPr="00D5687A">
              <w:rPr>
                <w:rFonts w:ascii="Verdana" w:hAnsi="Verdana"/>
                <w:b/>
                <w:sz w:val="20"/>
                <w:szCs w:val="20"/>
              </w:rPr>
              <w:t>DECISIONS ABOUT WHETHER A STUDENT HAS SEN</w:t>
            </w:r>
          </w:p>
        </w:tc>
      </w:tr>
      <w:tr w:rsidR="00757F94" w:rsidTr="001B6714">
        <w:tc>
          <w:tcPr>
            <w:tcW w:w="7055" w:type="dxa"/>
          </w:tcPr>
          <w:p w:rsidR="00757F94" w:rsidRPr="00D5687A" w:rsidRDefault="00757F94" w:rsidP="001B6714">
            <w:pPr>
              <w:rPr>
                <w:rFonts w:ascii="Verdana" w:hAnsi="Verdana"/>
                <w:sz w:val="20"/>
                <w:szCs w:val="20"/>
              </w:rPr>
            </w:pPr>
            <w:r w:rsidRPr="00757F94">
              <w:rPr>
                <w:rFonts w:ascii="Verdana" w:hAnsi="Verdana"/>
                <w:color w:val="92D050"/>
                <w:sz w:val="20"/>
                <w:szCs w:val="20"/>
              </w:rPr>
              <w:t xml:space="preserve">How does the school know if children need extra help and what should parents do if they </w:t>
            </w:r>
            <w:proofErr w:type="gramStart"/>
            <w:r w:rsidRPr="00757F94">
              <w:rPr>
                <w:rFonts w:ascii="Verdana" w:hAnsi="Verdana"/>
                <w:color w:val="92D050"/>
                <w:sz w:val="20"/>
                <w:szCs w:val="20"/>
              </w:rPr>
              <w:t>think</w:t>
            </w:r>
            <w:proofErr w:type="gramEnd"/>
            <w:r w:rsidRPr="00757F94">
              <w:rPr>
                <w:rFonts w:ascii="Verdana" w:hAnsi="Verdana"/>
                <w:color w:val="92D050"/>
                <w:sz w:val="20"/>
                <w:szCs w:val="20"/>
              </w:rPr>
              <w:t xml:space="preserve"> their child may have special educational needs?</w:t>
            </w:r>
          </w:p>
        </w:tc>
        <w:tc>
          <w:tcPr>
            <w:tcW w:w="7121" w:type="dxa"/>
          </w:tcPr>
          <w:p w:rsidR="00757F94" w:rsidRDefault="00757F94" w:rsidP="001B6714">
            <w:pPr>
              <w:ind w:left="325"/>
              <w:rPr>
                <w:rFonts w:ascii="Verdana" w:hAnsi="Verdana"/>
                <w:i/>
                <w:sz w:val="20"/>
                <w:szCs w:val="20"/>
              </w:rPr>
            </w:pPr>
            <w:proofErr w:type="spellStart"/>
            <w:r>
              <w:rPr>
                <w:rFonts w:ascii="Verdana" w:hAnsi="Verdana"/>
                <w:i/>
                <w:sz w:val="20"/>
                <w:szCs w:val="20"/>
              </w:rPr>
              <w:t>Humberston</w:t>
            </w:r>
            <w:proofErr w:type="spellEnd"/>
            <w:r>
              <w:rPr>
                <w:rFonts w:ascii="Verdana" w:hAnsi="Verdana"/>
                <w:i/>
                <w:sz w:val="20"/>
                <w:szCs w:val="20"/>
              </w:rPr>
              <w:t xml:space="preserve"> </w:t>
            </w:r>
            <w:proofErr w:type="spellStart"/>
            <w:r>
              <w:rPr>
                <w:rFonts w:ascii="Verdana" w:hAnsi="Verdana"/>
                <w:i/>
                <w:sz w:val="20"/>
                <w:szCs w:val="20"/>
              </w:rPr>
              <w:t>Cloverfields</w:t>
            </w:r>
            <w:proofErr w:type="spellEnd"/>
            <w:r>
              <w:rPr>
                <w:rFonts w:ascii="Verdana" w:hAnsi="Verdana"/>
                <w:i/>
                <w:sz w:val="20"/>
                <w:szCs w:val="20"/>
              </w:rPr>
              <w:t xml:space="preserve"> Academy identifies children with special needs through teacher assessment and teacher concerns when they are not making progress despite the support/interventions in place. This is particularly the case when testing indicates that a </w:t>
            </w:r>
            <w:proofErr w:type="gramStart"/>
            <w:r>
              <w:rPr>
                <w:rFonts w:ascii="Verdana" w:hAnsi="Verdana"/>
                <w:i/>
                <w:sz w:val="20"/>
                <w:szCs w:val="20"/>
              </w:rPr>
              <w:t>child’s</w:t>
            </w:r>
            <w:proofErr w:type="gramEnd"/>
            <w:r>
              <w:rPr>
                <w:rFonts w:ascii="Verdana" w:hAnsi="Verdana"/>
                <w:i/>
                <w:sz w:val="20"/>
                <w:szCs w:val="20"/>
              </w:rPr>
              <w:t xml:space="preserve"> reading/spelling age is 2 or more years below their chronological age.</w:t>
            </w:r>
          </w:p>
          <w:p w:rsidR="00757F94" w:rsidRDefault="00757F94" w:rsidP="001B6714">
            <w:pPr>
              <w:ind w:left="325"/>
              <w:rPr>
                <w:rFonts w:ascii="Verdana" w:hAnsi="Verdana"/>
                <w:i/>
                <w:sz w:val="20"/>
                <w:szCs w:val="20"/>
              </w:rPr>
            </w:pPr>
            <w:r>
              <w:rPr>
                <w:rFonts w:ascii="Verdana" w:hAnsi="Verdana"/>
                <w:i/>
                <w:sz w:val="20"/>
                <w:szCs w:val="20"/>
              </w:rPr>
              <w:t xml:space="preserve">If parents are </w:t>
            </w:r>
            <w:proofErr w:type="gramStart"/>
            <w:r>
              <w:rPr>
                <w:rFonts w:ascii="Verdana" w:hAnsi="Verdana"/>
                <w:i/>
                <w:sz w:val="20"/>
                <w:szCs w:val="20"/>
              </w:rPr>
              <w:t>concerned</w:t>
            </w:r>
            <w:proofErr w:type="gramEnd"/>
            <w:r>
              <w:rPr>
                <w:rFonts w:ascii="Verdana" w:hAnsi="Verdana"/>
                <w:i/>
                <w:sz w:val="20"/>
                <w:szCs w:val="20"/>
              </w:rPr>
              <w:t xml:space="preserve"> they should discuss their child initially with the class teacher.  From </w:t>
            </w:r>
            <w:proofErr w:type="gramStart"/>
            <w:r>
              <w:rPr>
                <w:rFonts w:ascii="Verdana" w:hAnsi="Verdana"/>
                <w:i/>
                <w:sz w:val="20"/>
                <w:szCs w:val="20"/>
              </w:rPr>
              <w:t>here</w:t>
            </w:r>
            <w:proofErr w:type="gramEnd"/>
            <w:r>
              <w:rPr>
                <w:rFonts w:ascii="Verdana" w:hAnsi="Verdana"/>
                <w:i/>
                <w:sz w:val="20"/>
                <w:szCs w:val="20"/>
              </w:rPr>
              <w:t xml:space="preserve"> meetings will be arranged with the </w:t>
            </w:r>
            <w:proofErr w:type="spellStart"/>
            <w:r>
              <w:rPr>
                <w:rFonts w:ascii="Verdana" w:hAnsi="Verdana"/>
                <w:i/>
                <w:sz w:val="20"/>
                <w:szCs w:val="20"/>
              </w:rPr>
              <w:t>SENDCo</w:t>
            </w:r>
            <w:proofErr w:type="spellEnd"/>
            <w:r>
              <w:rPr>
                <w:rFonts w:ascii="Verdana" w:hAnsi="Verdana"/>
                <w:i/>
                <w:sz w:val="20"/>
                <w:szCs w:val="20"/>
              </w:rPr>
              <w:t xml:space="preserve"> and targets set with review dates. We will follow the Assess – Plan – Do – Review approach for these meetings as outlined in </w:t>
            </w:r>
            <w:r w:rsidRPr="00D21BF5">
              <w:rPr>
                <w:rFonts w:ascii="Verdana" w:hAnsi="Verdana"/>
                <w:i/>
                <w:sz w:val="20"/>
                <w:szCs w:val="20"/>
              </w:rPr>
              <w:t>The 0-25 Special Educational Needs and Disability Code of Practice (2014</w:t>
            </w:r>
            <w:r>
              <w:rPr>
                <w:rFonts w:ascii="Verdana" w:hAnsi="Verdana"/>
                <w:i/>
                <w:sz w:val="20"/>
                <w:szCs w:val="20"/>
              </w:rPr>
              <w:t>)</w:t>
            </w:r>
          </w:p>
          <w:p w:rsidR="00757F94" w:rsidRDefault="00757F94" w:rsidP="001B6714">
            <w:pPr>
              <w:ind w:left="325"/>
              <w:rPr>
                <w:rFonts w:ascii="Verdana" w:hAnsi="Verdana"/>
                <w:i/>
                <w:sz w:val="20"/>
                <w:szCs w:val="20"/>
              </w:rPr>
            </w:pPr>
            <w:r>
              <w:rPr>
                <w:rFonts w:ascii="Verdana" w:hAnsi="Verdana"/>
                <w:i/>
                <w:sz w:val="20"/>
                <w:szCs w:val="20"/>
              </w:rPr>
              <w:t xml:space="preserve">The school regularly screens and assess children and the SENCO will undertake further diagnostic testing if appropriate. </w:t>
            </w:r>
          </w:p>
          <w:p w:rsidR="00757F94" w:rsidRDefault="00757F94" w:rsidP="001B6714">
            <w:pPr>
              <w:ind w:left="325"/>
              <w:rPr>
                <w:rFonts w:ascii="Verdana" w:hAnsi="Verdana"/>
                <w:i/>
                <w:sz w:val="20"/>
                <w:szCs w:val="20"/>
              </w:rPr>
            </w:pPr>
            <w:r>
              <w:rPr>
                <w:rFonts w:ascii="Verdana" w:hAnsi="Verdana"/>
                <w:i/>
                <w:sz w:val="20"/>
                <w:szCs w:val="20"/>
              </w:rPr>
              <w:t>There is always opportunities for parents to discuss their child with staff either:</w:t>
            </w:r>
          </w:p>
          <w:p w:rsidR="00757F94" w:rsidRDefault="00757F94" w:rsidP="00757F94">
            <w:pPr>
              <w:pStyle w:val="ListParagraph"/>
              <w:numPr>
                <w:ilvl w:val="0"/>
                <w:numId w:val="1"/>
              </w:numPr>
              <w:rPr>
                <w:rFonts w:ascii="Verdana" w:hAnsi="Verdana"/>
                <w:i/>
                <w:sz w:val="20"/>
                <w:szCs w:val="20"/>
              </w:rPr>
            </w:pPr>
            <w:r>
              <w:rPr>
                <w:rFonts w:ascii="Verdana" w:hAnsi="Verdana"/>
                <w:i/>
                <w:sz w:val="20"/>
                <w:szCs w:val="20"/>
              </w:rPr>
              <w:t xml:space="preserve">informal meetings/phone calls arranged at mutually convenient times </w:t>
            </w:r>
          </w:p>
          <w:p w:rsidR="00757F94" w:rsidRDefault="00757F94" w:rsidP="00757F94">
            <w:pPr>
              <w:pStyle w:val="ListParagraph"/>
              <w:numPr>
                <w:ilvl w:val="0"/>
                <w:numId w:val="1"/>
              </w:numPr>
              <w:rPr>
                <w:rFonts w:ascii="Verdana" w:hAnsi="Verdana"/>
                <w:i/>
                <w:sz w:val="20"/>
                <w:szCs w:val="20"/>
              </w:rPr>
            </w:pPr>
            <w:r w:rsidRPr="00670275">
              <w:rPr>
                <w:rFonts w:ascii="Verdana" w:hAnsi="Verdana"/>
                <w:i/>
                <w:sz w:val="20"/>
                <w:szCs w:val="20"/>
              </w:rPr>
              <w:t xml:space="preserve">on a formal basis </w:t>
            </w:r>
            <w:r>
              <w:rPr>
                <w:rFonts w:ascii="Verdana" w:hAnsi="Verdana"/>
                <w:i/>
                <w:sz w:val="20"/>
                <w:szCs w:val="20"/>
              </w:rPr>
              <w:t>at parents evenings or termly PSP</w:t>
            </w:r>
            <w:r w:rsidRPr="00670275">
              <w:rPr>
                <w:rFonts w:ascii="Verdana" w:hAnsi="Verdana"/>
                <w:i/>
                <w:sz w:val="20"/>
                <w:szCs w:val="20"/>
              </w:rPr>
              <w:t xml:space="preserve"> review meetings</w:t>
            </w:r>
          </w:p>
          <w:p w:rsidR="00757F94" w:rsidRPr="00D5687A" w:rsidRDefault="00757F94" w:rsidP="001B6714">
            <w:pPr>
              <w:ind w:left="325"/>
              <w:rPr>
                <w:rFonts w:ascii="Verdana" w:hAnsi="Verdana"/>
                <w:i/>
                <w:sz w:val="20"/>
                <w:szCs w:val="20"/>
              </w:rPr>
            </w:pPr>
          </w:p>
        </w:tc>
      </w:tr>
      <w:tr w:rsidR="00757F94" w:rsidTr="001B6714">
        <w:tc>
          <w:tcPr>
            <w:tcW w:w="7055" w:type="dxa"/>
          </w:tcPr>
          <w:p w:rsidR="00757F94" w:rsidRPr="00D5687A" w:rsidRDefault="00757F94" w:rsidP="001B6714">
            <w:pPr>
              <w:rPr>
                <w:rFonts w:ascii="Verdana" w:hAnsi="Verdana"/>
                <w:sz w:val="20"/>
                <w:szCs w:val="20"/>
              </w:rPr>
            </w:pPr>
            <w:r w:rsidRPr="00757F94">
              <w:rPr>
                <w:rFonts w:ascii="Verdana" w:hAnsi="Verdana"/>
                <w:color w:val="92D050"/>
                <w:sz w:val="20"/>
                <w:szCs w:val="20"/>
              </w:rPr>
              <w:t xml:space="preserve">How </w:t>
            </w:r>
            <w:proofErr w:type="gramStart"/>
            <w:r w:rsidRPr="00757F94">
              <w:rPr>
                <w:rFonts w:ascii="Verdana" w:hAnsi="Verdana"/>
                <w:color w:val="92D050"/>
                <w:sz w:val="20"/>
                <w:szCs w:val="20"/>
              </w:rPr>
              <w:t>is the decision made</w:t>
            </w:r>
            <w:proofErr w:type="gramEnd"/>
            <w:r w:rsidRPr="00757F94">
              <w:rPr>
                <w:rFonts w:ascii="Verdana" w:hAnsi="Verdana"/>
                <w:color w:val="92D050"/>
                <w:sz w:val="20"/>
                <w:szCs w:val="20"/>
              </w:rPr>
              <w:t xml:space="preserve"> about how much individual support pupils will receive?</w:t>
            </w:r>
          </w:p>
        </w:tc>
        <w:tc>
          <w:tcPr>
            <w:tcW w:w="7121" w:type="dxa"/>
          </w:tcPr>
          <w:p w:rsidR="00757F94" w:rsidRDefault="00757F94" w:rsidP="001B6714">
            <w:pPr>
              <w:ind w:left="360"/>
              <w:rPr>
                <w:rFonts w:ascii="Verdana" w:hAnsi="Verdana"/>
                <w:i/>
                <w:sz w:val="20"/>
                <w:szCs w:val="20"/>
              </w:rPr>
            </w:pPr>
            <w:r>
              <w:rPr>
                <w:rFonts w:ascii="Verdana" w:hAnsi="Verdana"/>
                <w:i/>
                <w:sz w:val="20"/>
                <w:szCs w:val="20"/>
              </w:rPr>
              <w:t xml:space="preserve">Support provided to pupils will vary depending upon individual need. </w:t>
            </w:r>
            <w:proofErr w:type="spellStart"/>
            <w:r>
              <w:rPr>
                <w:rFonts w:ascii="Verdana" w:hAnsi="Verdana"/>
                <w:i/>
                <w:sz w:val="20"/>
                <w:szCs w:val="20"/>
              </w:rPr>
              <w:t>Cloverfields</w:t>
            </w:r>
            <w:proofErr w:type="spellEnd"/>
            <w:r>
              <w:rPr>
                <w:rFonts w:ascii="Verdana" w:hAnsi="Verdana"/>
                <w:i/>
                <w:sz w:val="20"/>
                <w:szCs w:val="20"/>
              </w:rPr>
              <w:t xml:space="preserve"> aims to include all children in all lessons as much as possible. Any intervention work undertaken should not impinge on core subjects</w:t>
            </w:r>
          </w:p>
          <w:p w:rsidR="00757F94" w:rsidRDefault="00757F94" w:rsidP="001B6714">
            <w:pPr>
              <w:ind w:left="360"/>
              <w:rPr>
                <w:rFonts w:ascii="Verdana" w:hAnsi="Verdana"/>
                <w:i/>
                <w:sz w:val="20"/>
                <w:szCs w:val="20"/>
              </w:rPr>
            </w:pPr>
            <w:r>
              <w:rPr>
                <w:rFonts w:ascii="Verdana" w:hAnsi="Verdana"/>
                <w:i/>
                <w:sz w:val="20"/>
                <w:szCs w:val="20"/>
              </w:rPr>
              <w:t xml:space="preserve">There is always the opportunity for parents to discuss with the class teacher or </w:t>
            </w:r>
            <w:proofErr w:type="spellStart"/>
            <w:r>
              <w:rPr>
                <w:rFonts w:ascii="Verdana" w:hAnsi="Verdana"/>
                <w:i/>
                <w:sz w:val="20"/>
                <w:szCs w:val="20"/>
              </w:rPr>
              <w:t>SENDCo</w:t>
            </w:r>
            <w:proofErr w:type="spellEnd"/>
            <w:r>
              <w:rPr>
                <w:rFonts w:ascii="Verdana" w:hAnsi="Verdana"/>
                <w:i/>
                <w:sz w:val="20"/>
                <w:szCs w:val="20"/>
              </w:rPr>
              <w:t xml:space="preserve"> the proposed individual plan of action.</w:t>
            </w:r>
          </w:p>
          <w:p w:rsidR="00757F94" w:rsidRDefault="00757F94" w:rsidP="001B6714">
            <w:pPr>
              <w:ind w:left="360"/>
              <w:rPr>
                <w:rFonts w:ascii="Verdana" w:hAnsi="Verdana"/>
                <w:i/>
                <w:sz w:val="20"/>
                <w:szCs w:val="20"/>
              </w:rPr>
            </w:pPr>
            <w:r>
              <w:rPr>
                <w:rFonts w:ascii="Verdana" w:hAnsi="Verdana"/>
                <w:i/>
                <w:sz w:val="20"/>
                <w:szCs w:val="20"/>
              </w:rPr>
              <w:t xml:space="preserve">Decisions are made jointly between the </w:t>
            </w:r>
            <w:proofErr w:type="spellStart"/>
            <w:r>
              <w:rPr>
                <w:rFonts w:ascii="Verdana" w:hAnsi="Verdana"/>
                <w:i/>
                <w:sz w:val="20"/>
                <w:szCs w:val="20"/>
              </w:rPr>
              <w:t>SENDCo</w:t>
            </w:r>
            <w:proofErr w:type="spellEnd"/>
            <w:r>
              <w:rPr>
                <w:rFonts w:ascii="Verdana" w:hAnsi="Verdana"/>
                <w:i/>
                <w:sz w:val="20"/>
                <w:szCs w:val="20"/>
              </w:rPr>
              <w:t xml:space="preserve"> and the class </w:t>
            </w:r>
          </w:p>
          <w:p w:rsidR="00757F94" w:rsidRDefault="00757F94" w:rsidP="001B6714">
            <w:pPr>
              <w:ind w:left="360"/>
              <w:rPr>
                <w:rFonts w:ascii="Verdana" w:hAnsi="Verdana"/>
                <w:i/>
                <w:sz w:val="20"/>
                <w:szCs w:val="20"/>
              </w:rPr>
            </w:pPr>
            <w:proofErr w:type="gramStart"/>
            <w:r>
              <w:rPr>
                <w:rFonts w:ascii="Verdana" w:hAnsi="Verdana"/>
                <w:i/>
                <w:sz w:val="20"/>
                <w:szCs w:val="20"/>
              </w:rPr>
              <w:t>teacher</w:t>
            </w:r>
            <w:proofErr w:type="gramEnd"/>
            <w:r>
              <w:rPr>
                <w:rFonts w:ascii="Verdana" w:hAnsi="Verdana"/>
                <w:i/>
                <w:sz w:val="20"/>
                <w:szCs w:val="20"/>
              </w:rPr>
              <w:t xml:space="preserve"> and the Head teacher is always aware of support plans that are in place.</w:t>
            </w:r>
          </w:p>
          <w:p w:rsidR="00757F94" w:rsidRDefault="00757F94" w:rsidP="001B6714">
            <w:pPr>
              <w:ind w:left="360"/>
              <w:rPr>
                <w:rFonts w:ascii="Verdana" w:hAnsi="Verdana"/>
                <w:i/>
                <w:sz w:val="20"/>
                <w:szCs w:val="20"/>
              </w:rPr>
            </w:pPr>
            <w:r>
              <w:rPr>
                <w:rFonts w:ascii="Verdana" w:hAnsi="Verdana"/>
                <w:i/>
                <w:sz w:val="20"/>
                <w:szCs w:val="20"/>
              </w:rPr>
              <w:t>Other agency involvement depends on the individual’s needs.</w:t>
            </w:r>
          </w:p>
          <w:p w:rsidR="00757F94" w:rsidRPr="007526A6" w:rsidRDefault="00757F94" w:rsidP="001B6714">
            <w:pPr>
              <w:ind w:left="360"/>
              <w:rPr>
                <w:rFonts w:ascii="Verdana" w:hAnsi="Verdana"/>
                <w:i/>
                <w:sz w:val="20"/>
                <w:szCs w:val="20"/>
              </w:rPr>
            </w:pPr>
          </w:p>
        </w:tc>
      </w:tr>
      <w:tr w:rsidR="00757F94" w:rsidTr="001B6714">
        <w:tc>
          <w:tcPr>
            <w:tcW w:w="14176" w:type="dxa"/>
            <w:gridSpan w:val="2"/>
          </w:tcPr>
          <w:p w:rsidR="00757F94" w:rsidRPr="00D5687A" w:rsidRDefault="00757F94" w:rsidP="001B6714">
            <w:pPr>
              <w:rPr>
                <w:rFonts w:ascii="Verdana" w:hAnsi="Verdana"/>
                <w:b/>
                <w:sz w:val="20"/>
                <w:szCs w:val="20"/>
              </w:rPr>
            </w:pPr>
            <w:r w:rsidRPr="00D5687A">
              <w:rPr>
                <w:rFonts w:ascii="Verdana" w:hAnsi="Verdana"/>
                <w:b/>
                <w:sz w:val="20"/>
                <w:szCs w:val="20"/>
              </w:rPr>
              <w:lastRenderedPageBreak/>
              <w:t>SUPPORT FOR LEARNING AND WELL-BEING</w:t>
            </w:r>
          </w:p>
        </w:tc>
      </w:tr>
      <w:tr w:rsidR="00757F94" w:rsidTr="001B6714">
        <w:tc>
          <w:tcPr>
            <w:tcW w:w="7055" w:type="dxa"/>
          </w:tcPr>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t>How does the school support pupils with special educational needs</w:t>
            </w:r>
            <w:r w:rsidRPr="00757F94">
              <w:rPr>
                <w:rFonts w:ascii="Verdana" w:hAnsi="Verdana"/>
                <w:color w:val="92D050"/>
                <w:sz w:val="20"/>
                <w:szCs w:val="20"/>
              </w:rPr>
              <w:t>?</w:t>
            </w:r>
          </w:p>
        </w:tc>
        <w:tc>
          <w:tcPr>
            <w:tcW w:w="7121" w:type="dxa"/>
          </w:tcPr>
          <w:p w:rsidR="00757F94" w:rsidRDefault="00757F94" w:rsidP="001B6714">
            <w:pPr>
              <w:ind w:left="316"/>
              <w:rPr>
                <w:rFonts w:ascii="Verdana" w:hAnsi="Verdana"/>
                <w:i/>
                <w:sz w:val="20"/>
                <w:szCs w:val="20"/>
              </w:rPr>
            </w:pPr>
            <w:proofErr w:type="spellStart"/>
            <w:r w:rsidRPr="00AC2B85">
              <w:rPr>
                <w:rFonts w:ascii="Verdana" w:hAnsi="Verdana"/>
                <w:i/>
                <w:sz w:val="20"/>
                <w:szCs w:val="20"/>
              </w:rPr>
              <w:t>Humberston</w:t>
            </w:r>
            <w:proofErr w:type="spellEnd"/>
            <w:r w:rsidRPr="00AC2B85">
              <w:rPr>
                <w:rFonts w:ascii="Verdana" w:hAnsi="Verdana"/>
                <w:i/>
                <w:sz w:val="20"/>
                <w:szCs w:val="20"/>
              </w:rPr>
              <w:t xml:space="preserve"> </w:t>
            </w:r>
            <w:proofErr w:type="spellStart"/>
            <w:r w:rsidRPr="00AC2B85">
              <w:rPr>
                <w:rFonts w:ascii="Verdana" w:hAnsi="Verdana"/>
                <w:i/>
                <w:sz w:val="20"/>
                <w:szCs w:val="20"/>
              </w:rPr>
              <w:t>Cloverfields</w:t>
            </w:r>
            <w:proofErr w:type="spellEnd"/>
            <w:r w:rsidRPr="00AC2B85">
              <w:rPr>
                <w:rFonts w:ascii="Verdana" w:hAnsi="Verdana"/>
                <w:i/>
                <w:sz w:val="20"/>
                <w:szCs w:val="20"/>
              </w:rPr>
              <w:t xml:space="preserve"> Academy oversees and plans education programmes for pupils based on the National Curriculum. Pupils with additional needs work to these aims but may only be working at the basic level.</w:t>
            </w:r>
            <w:r>
              <w:rPr>
                <w:rFonts w:ascii="Verdana" w:hAnsi="Verdana"/>
                <w:i/>
                <w:sz w:val="20"/>
                <w:szCs w:val="20"/>
              </w:rPr>
              <w:t xml:space="preserve"> In order to make progress, additional SMART targets will be set via a support plan and a provision map </w:t>
            </w:r>
            <w:proofErr w:type="gramStart"/>
            <w:r>
              <w:rPr>
                <w:rFonts w:ascii="Verdana" w:hAnsi="Verdana"/>
                <w:i/>
                <w:sz w:val="20"/>
                <w:szCs w:val="20"/>
              </w:rPr>
              <w:t>will be used</w:t>
            </w:r>
            <w:proofErr w:type="gramEnd"/>
            <w:r>
              <w:rPr>
                <w:rFonts w:ascii="Verdana" w:hAnsi="Verdana"/>
                <w:i/>
                <w:sz w:val="20"/>
                <w:szCs w:val="20"/>
              </w:rPr>
              <w:t>.</w:t>
            </w:r>
          </w:p>
          <w:p w:rsidR="00757F94" w:rsidRDefault="00757F94" w:rsidP="001B6714">
            <w:pPr>
              <w:ind w:left="316"/>
              <w:rPr>
                <w:rFonts w:ascii="Verdana" w:hAnsi="Verdana"/>
                <w:i/>
                <w:sz w:val="20"/>
                <w:szCs w:val="20"/>
              </w:rPr>
            </w:pPr>
            <w:r>
              <w:rPr>
                <w:rFonts w:ascii="Verdana" w:hAnsi="Verdana"/>
                <w:i/>
                <w:sz w:val="20"/>
                <w:szCs w:val="20"/>
              </w:rPr>
              <w:t xml:space="preserve"> These </w:t>
            </w:r>
            <w:proofErr w:type="gramStart"/>
            <w:r>
              <w:rPr>
                <w:rFonts w:ascii="Verdana" w:hAnsi="Verdana"/>
                <w:i/>
                <w:sz w:val="20"/>
                <w:szCs w:val="20"/>
              </w:rPr>
              <w:t>are reviewed</w:t>
            </w:r>
            <w:proofErr w:type="gramEnd"/>
            <w:r>
              <w:rPr>
                <w:rFonts w:ascii="Verdana" w:hAnsi="Verdana"/>
                <w:i/>
                <w:sz w:val="20"/>
                <w:szCs w:val="20"/>
              </w:rPr>
              <w:t xml:space="preserve"> on a termly basis.</w:t>
            </w:r>
          </w:p>
          <w:p w:rsidR="00757F94" w:rsidRDefault="00757F94" w:rsidP="001B6714">
            <w:pPr>
              <w:ind w:left="316"/>
              <w:rPr>
                <w:rFonts w:ascii="Verdana" w:hAnsi="Verdana"/>
                <w:i/>
                <w:sz w:val="20"/>
                <w:szCs w:val="20"/>
              </w:rPr>
            </w:pPr>
            <w:proofErr w:type="gramStart"/>
            <w:r>
              <w:rPr>
                <w:rFonts w:ascii="Verdana" w:hAnsi="Verdana"/>
                <w:i/>
                <w:sz w:val="20"/>
                <w:szCs w:val="20"/>
              </w:rPr>
              <w:t>Support is provided for pupils with SEN by the class teacher, teaching assistant, as well as medically trained staff and school nurse where appropriate</w:t>
            </w:r>
            <w:proofErr w:type="gramEnd"/>
            <w:r>
              <w:rPr>
                <w:rFonts w:ascii="Verdana" w:hAnsi="Verdana"/>
                <w:i/>
                <w:sz w:val="20"/>
                <w:szCs w:val="20"/>
              </w:rPr>
              <w:t>.</w:t>
            </w:r>
          </w:p>
          <w:p w:rsidR="00757F94" w:rsidRDefault="00757F94" w:rsidP="00757F94">
            <w:pPr>
              <w:ind w:left="316"/>
              <w:rPr>
                <w:rFonts w:ascii="Verdana" w:hAnsi="Verdana"/>
                <w:i/>
                <w:sz w:val="20"/>
                <w:szCs w:val="20"/>
              </w:rPr>
            </w:pPr>
            <w:r>
              <w:rPr>
                <w:rFonts w:ascii="Verdana" w:hAnsi="Verdana"/>
                <w:i/>
                <w:sz w:val="20"/>
                <w:szCs w:val="20"/>
              </w:rPr>
              <w:t xml:space="preserve">Information </w:t>
            </w:r>
            <w:proofErr w:type="gramStart"/>
            <w:r>
              <w:rPr>
                <w:rFonts w:ascii="Verdana" w:hAnsi="Verdana"/>
                <w:i/>
                <w:sz w:val="20"/>
                <w:szCs w:val="20"/>
              </w:rPr>
              <w:t>is communicated</w:t>
            </w:r>
            <w:proofErr w:type="gramEnd"/>
            <w:r>
              <w:rPr>
                <w:rFonts w:ascii="Verdana" w:hAnsi="Verdana"/>
                <w:i/>
                <w:sz w:val="20"/>
                <w:szCs w:val="20"/>
              </w:rPr>
              <w:t xml:space="preserve"> to parents</w:t>
            </w:r>
            <w:r w:rsidRPr="002D0C01">
              <w:rPr>
                <w:rFonts w:ascii="Verdana" w:hAnsi="Verdana"/>
                <w:i/>
                <w:sz w:val="20"/>
                <w:szCs w:val="20"/>
              </w:rPr>
              <w:t xml:space="preserve"> through a variety of processes including e-mail, in writing, by telephone and in person.</w:t>
            </w:r>
            <w:r>
              <w:rPr>
                <w:rFonts w:ascii="Verdana" w:hAnsi="Verdana"/>
                <w:i/>
                <w:sz w:val="20"/>
                <w:szCs w:val="20"/>
              </w:rPr>
              <w:t xml:space="preserve"> </w:t>
            </w:r>
          </w:p>
          <w:p w:rsidR="00757F94" w:rsidRDefault="00757F94" w:rsidP="001B6714">
            <w:pPr>
              <w:ind w:left="316"/>
              <w:rPr>
                <w:rFonts w:ascii="Verdana" w:hAnsi="Verdana"/>
                <w:i/>
                <w:sz w:val="20"/>
                <w:szCs w:val="20"/>
              </w:rPr>
            </w:pPr>
            <w:proofErr w:type="spellStart"/>
            <w:r>
              <w:rPr>
                <w:rFonts w:ascii="Verdana" w:hAnsi="Verdana"/>
                <w:i/>
                <w:sz w:val="20"/>
                <w:szCs w:val="20"/>
              </w:rPr>
              <w:t>Humberston</w:t>
            </w:r>
            <w:proofErr w:type="spellEnd"/>
            <w:r>
              <w:rPr>
                <w:rFonts w:ascii="Verdana" w:hAnsi="Verdana"/>
                <w:i/>
                <w:sz w:val="20"/>
                <w:szCs w:val="20"/>
              </w:rPr>
              <w:t xml:space="preserve"> </w:t>
            </w:r>
            <w:proofErr w:type="spellStart"/>
            <w:r>
              <w:rPr>
                <w:rFonts w:ascii="Verdana" w:hAnsi="Verdana"/>
                <w:i/>
                <w:sz w:val="20"/>
                <w:szCs w:val="20"/>
              </w:rPr>
              <w:t>Cloverfields</w:t>
            </w:r>
            <w:proofErr w:type="spellEnd"/>
            <w:r>
              <w:rPr>
                <w:rFonts w:ascii="Verdana" w:hAnsi="Verdana"/>
                <w:i/>
                <w:sz w:val="20"/>
                <w:szCs w:val="20"/>
              </w:rPr>
              <w:t xml:space="preserve"> Academy also works closely with </w:t>
            </w:r>
            <w:proofErr w:type="spellStart"/>
            <w:r>
              <w:rPr>
                <w:rFonts w:ascii="Verdana" w:hAnsi="Verdana"/>
                <w:i/>
                <w:sz w:val="20"/>
                <w:szCs w:val="20"/>
              </w:rPr>
              <w:t>Humberston</w:t>
            </w:r>
            <w:proofErr w:type="spellEnd"/>
            <w:r>
              <w:rPr>
                <w:rFonts w:ascii="Verdana" w:hAnsi="Verdana"/>
                <w:i/>
                <w:sz w:val="20"/>
                <w:szCs w:val="20"/>
              </w:rPr>
              <w:t xml:space="preserve"> Park Academy in order for their pupils to work alongside our pupils for the benefit of all parties. This resulted in two pupils, who attended both sites for three years, to make a successful transition to mainstream secondary school in 2014.</w:t>
            </w:r>
          </w:p>
          <w:p w:rsidR="00757F94" w:rsidRPr="007526A6" w:rsidRDefault="00757F94" w:rsidP="001B6714">
            <w:pPr>
              <w:ind w:left="316"/>
              <w:rPr>
                <w:rFonts w:ascii="Verdana" w:hAnsi="Verdana"/>
                <w:i/>
                <w:sz w:val="20"/>
                <w:szCs w:val="20"/>
              </w:rPr>
            </w:pPr>
            <w:r>
              <w:rPr>
                <w:rFonts w:ascii="Verdana" w:hAnsi="Verdana"/>
                <w:i/>
                <w:sz w:val="20"/>
                <w:szCs w:val="20"/>
              </w:rPr>
              <w:t xml:space="preserve">Specialist advice </w:t>
            </w:r>
            <w:proofErr w:type="gramStart"/>
            <w:r>
              <w:rPr>
                <w:rFonts w:ascii="Verdana" w:hAnsi="Verdana"/>
                <w:i/>
                <w:sz w:val="20"/>
                <w:szCs w:val="20"/>
              </w:rPr>
              <w:t>can also be sought</w:t>
            </w:r>
            <w:proofErr w:type="gramEnd"/>
            <w:r>
              <w:rPr>
                <w:rFonts w:ascii="Verdana" w:hAnsi="Verdana"/>
                <w:i/>
                <w:sz w:val="20"/>
                <w:szCs w:val="20"/>
              </w:rPr>
              <w:t xml:space="preserve"> from</w:t>
            </w:r>
            <w:r w:rsidRPr="007526A6">
              <w:rPr>
                <w:rFonts w:ascii="Verdana" w:hAnsi="Verdana"/>
                <w:i/>
                <w:sz w:val="20"/>
                <w:szCs w:val="20"/>
              </w:rPr>
              <w:t xml:space="preserve"> </w:t>
            </w:r>
            <w:proofErr w:type="spellStart"/>
            <w:r>
              <w:rPr>
                <w:rFonts w:ascii="Verdana" w:hAnsi="Verdana"/>
                <w:i/>
                <w:sz w:val="20"/>
                <w:szCs w:val="20"/>
              </w:rPr>
              <w:t>Humberston</w:t>
            </w:r>
            <w:proofErr w:type="spellEnd"/>
            <w:r>
              <w:rPr>
                <w:rFonts w:ascii="Verdana" w:hAnsi="Verdana"/>
                <w:i/>
                <w:sz w:val="20"/>
                <w:szCs w:val="20"/>
              </w:rPr>
              <w:t xml:space="preserve"> Park Academy for individual pupils as required.</w:t>
            </w:r>
          </w:p>
        </w:tc>
      </w:tr>
      <w:tr w:rsidR="00757F94" w:rsidTr="001B6714">
        <w:tc>
          <w:tcPr>
            <w:tcW w:w="7055" w:type="dxa"/>
          </w:tcPr>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t>What mechanisms are in place for supporting pupils’ overall wellbeing?</w:t>
            </w:r>
          </w:p>
        </w:tc>
        <w:tc>
          <w:tcPr>
            <w:tcW w:w="7121" w:type="dxa"/>
          </w:tcPr>
          <w:p w:rsidR="00757F94" w:rsidRDefault="00757F94" w:rsidP="001B6714">
            <w:pPr>
              <w:ind w:left="316"/>
              <w:rPr>
                <w:rFonts w:ascii="Verdana" w:hAnsi="Verdana"/>
                <w:i/>
                <w:sz w:val="20"/>
                <w:szCs w:val="20"/>
              </w:rPr>
            </w:pPr>
            <w:r w:rsidRPr="002D0C01">
              <w:rPr>
                <w:rFonts w:ascii="Verdana" w:hAnsi="Verdana"/>
                <w:i/>
                <w:sz w:val="20"/>
                <w:szCs w:val="20"/>
              </w:rPr>
              <w:t>The pastoral, medical and social support system availab</w:t>
            </w:r>
            <w:r>
              <w:rPr>
                <w:rFonts w:ascii="Verdana" w:hAnsi="Verdana"/>
                <w:i/>
                <w:sz w:val="20"/>
                <w:szCs w:val="20"/>
              </w:rPr>
              <w:t>le for pupils with SEND covers</w:t>
            </w:r>
            <w:r w:rsidRPr="002D0C01">
              <w:rPr>
                <w:rFonts w:ascii="Verdana" w:hAnsi="Verdana"/>
                <w:i/>
                <w:sz w:val="20"/>
                <w:szCs w:val="20"/>
              </w:rPr>
              <w:t xml:space="preserve"> SEN, Behaviour, Pastoral, Attendance, and Child Protection</w:t>
            </w:r>
            <w:r>
              <w:rPr>
                <w:rFonts w:ascii="Verdana" w:hAnsi="Verdana"/>
                <w:i/>
                <w:sz w:val="20"/>
                <w:szCs w:val="20"/>
              </w:rPr>
              <w:t>.</w:t>
            </w:r>
          </w:p>
          <w:p w:rsidR="00757F94" w:rsidRDefault="00757F94" w:rsidP="001B6714">
            <w:pPr>
              <w:ind w:left="316"/>
              <w:rPr>
                <w:rFonts w:ascii="Verdana" w:hAnsi="Verdana"/>
                <w:i/>
                <w:sz w:val="20"/>
                <w:szCs w:val="20"/>
              </w:rPr>
            </w:pPr>
            <w:r>
              <w:rPr>
                <w:rFonts w:ascii="Verdana" w:hAnsi="Verdana"/>
                <w:i/>
                <w:sz w:val="20"/>
                <w:szCs w:val="20"/>
              </w:rPr>
              <w:t>School has a team of teaching assistants all of who support children with SEN and social, emotional, communication and behavioural difficulties in the classroom.</w:t>
            </w:r>
          </w:p>
          <w:p w:rsidR="00757F94" w:rsidRDefault="00757F94" w:rsidP="001B6714">
            <w:pPr>
              <w:ind w:left="316"/>
              <w:rPr>
                <w:rFonts w:ascii="Verdana" w:hAnsi="Verdana"/>
                <w:i/>
                <w:sz w:val="20"/>
                <w:szCs w:val="20"/>
              </w:rPr>
            </w:pPr>
            <w:r>
              <w:rPr>
                <w:rFonts w:ascii="Verdana" w:hAnsi="Verdana"/>
                <w:i/>
                <w:sz w:val="20"/>
                <w:szCs w:val="20"/>
              </w:rPr>
              <w:t xml:space="preserve">Support </w:t>
            </w:r>
            <w:proofErr w:type="gramStart"/>
            <w:r>
              <w:rPr>
                <w:rFonts w:ascii="Verdana" w:hAnsi="Verdana"/>
                <w:i/>
                <w:sz w:val="20"/>
                <w:szCs w:val="20"/>
              </w:rPr>
              <w:t>is also provided</w:t>
            </w:r>
            <w:proofErr w:type="gramEnd"/>
            <w:r>
              <w:rPr>
                <w:rFonts w:ascii="Verdana" w:hAnsi="Verdana"/>
                <w:i/>
                <w:sz w:val="20"/>
                <w:szCs w:val="20"/>
              </w:rPr>
              <w:t xml:space="preserve"> for children with social, emotional, communication and behavioural difficulties in the form of group activities or bespoke programmes.</w:t>
            </w:r>
          </w:p>
          <w:p w:rsidR="00757F94" w:rsidRDefault="00757F94" w:rsidP="001B6714">
            <w:pPr>
              <w:ind w:left="316"/>
              <w:rPr>
                <w:rFonts w:ascii="Verdana" w:hAnsi="Verdana"/>
                <w:i/>
                <w:sz w:val="20"/>
                <w:szCs w:val="20"/>
              </w:rPr>
            </w:pPr>
            <w:r>
              <w:rPr>
                <w:rFonts w:ascii="Verdana" w:hAnsi="Verdana"/>
                <w:i/>
                <w:sz w:val="20"/>
                <w:szCs w:val="20"/>
              </w:rPr>
              <w:t xml:space="preserve">The school policy for behaviour/discipline is transparent and made clear to all pupils. </w:t>
            </w:r>
            <w:proofErr w:type="gramStart"/>
            <w:r>
              <w:rPr>
                <w:rFonts w:ascii="Verdana" w:hAnsi="Verdana"/>
                <w:i/>
                <w:sz w:val="20"/>
                <w:szCs w:val="20"/>
              </w:rPr>
              <w:t>It is enforced consistently by all staff</w:t>
            </w:r>
            <w:proofErr w:type="gramEnd"/>
            <w:r>
              <w:rPr>
                <w:rFonts w:ascii="Verdana" w:hAnsi="Verdana"/>
                <w:i/>
                <w:sz w:val="20"/>
                <w:szCs w:val="20"/>
              </w:rPr>
              <w:t>.</w:t>
            </w:r>
          </w:p>
          <w:p w:rsidR="00757F94" w:rsidRDefault="00757F94" w:rsidP="001B6714">
            <w:pPr>
              <w:ind w:left="316"/>
              <w:rPr>
                <w:rFonts w:ascii="Verdana" w:hAnsi="Verdana"/>
                <w:i/>
                <w:sz w:val="20"/>
                <w:szCs w:val="20"/>
              </w:rPr>
            </w:pPr>
            <w:r>
              <w:rPr>
                <w:rFonts w:ascii="Verdana" w:hAnsi="Verdana"/>
                <w:i/>
                <w:sz w:val="20"/>
                <w:szCs w:val="20"/>
              </w:rPr>
              <w:t xml:space="preserve">In terms of attendance, a process of first day contact is in place and children </w:t>
            </w:r>
            <w:proofErr w:type="gramStart"/>
            <w:r>
              <w:rPr>
                <w:rFonts w:ascii="Verdana" w:hAnsi="Verdana"/>
                <w:i/>
                <w:sz w:val="20"/>
                <w:szCs w:val="20"/>
              </w:rPr>
              <w:t>are prioritised</w:t>
            </w:r>
            <w:proofErr w:type="gramEnd"/>
            <w:r>
              <w:rPr>
                <w:rFonts w:ascii="Verdana" w:hAnsi="Verdana"/>
                <w:i/>
                <w:sz w:val="20"/>
                <w:szCs w:val="20"/>
              </w:rPr>
              <w:t xml:space="preserve"> as necessary. Regular register trawls </w:t>
            </w:r>
            <w:proofErr w:type="gramStart"/>
            <w:r>
              <w:rPr>
                <w:rFonts w:ascii="Verdana" w:hAnsi="Verdana"/>
                <w:i/>
                <w:sz w:val="20"/>
                <w:szCs w:val="20"/>
              </w:rPr>
              <w:t>are made</w:t>
            </w:r>
            <w:proofErr w:type="gramEnd"/>
            <w:r>
              <w:rPr>
                <w:rFonts w:ascii="Verdana" w:hAnsi="Verdana"/>
                <w:i/>
                <w:sz w:val="20"/>
                <w:szCs w:val="20"/>
              </w:rPr>
              <w:t>, home visits take place as required and close liaison is maintained with parents via telephone calls, text or letter.</w:t>
            </w:r>
          </w:p>
          <w:p w:rsidR="00757F94" w:rsidRDefault="00757F94" w:rsidP="001B6714">
            <w:pPr>
              <w:ind w:left="316"/>
              <w:rPr>
                <w:rFonts w:ascii="Verdana" w:hAnsi="Verdana"/>
                <w:i/>
                <w:sz w:val="20"/>
                <w:szCs w:val="20"/>
              </w:rPr>
            </w:pPr>
            <w:proofErr w:type="gramStart"/>
            <w:r>
              <w:rPr>
                <w:rFonts w:ascii="Verdana" w:hAnsi="Verdana"/>
                <w:i/>
                <w:sz w:val="20"/>
                <w:szCs w:val="20"/>
              </w:rPr>
              <w:lastRenderedPageBreak/>
              <w:t>Medication records are kept by office staff</w:t>
            </w:r>
            <w:proofErr w:type="gramEnd"/>
            <w:r>
              <w:rPr>
                <w:rFonts w:ascii="Verdana" w:hAnsi="Verdana"/>
                <w:i/>
                <w:sz w:val="20"/>
                <w:szCs w:val="20"/>
              </w:rPr>
              <w:t xml:space="preserve"> and parents are asked to complete a form detailing why medication is needed and how and when it should be administered. These, and the medication, are kept securely locked in the office and administered at the appropriate time by staff.</w:t>
            </w:r>
          </w:p>
          <w:p w:rsidR="00757F94" w:rsidRDefault="00757F94" w:rsidP="001B6714">
            <w:pPr>
              <w:ind w:left="316"/>
              <w:rPr>
                <w:rFonts w:ascii="Verdana" w:hAnsi="Verdana"/>
                <w:i/>
                <w:sz w:val="20"/>
                <w:szCs w:val="20"/>
              </w:rPr>
            </w:pPr>
            <w:proofErr w:type="spellStart"/>
            <w:r>
              <w:rPr>
                <w:rFonts w:ascii="Verdana" w:hAnsi="Verdana"/>
                <w:i/>
                <w:sz w:val="20"/>
                <w:szCs w:val="20"/>
              </w:rPr>
              <w:t>Humberston</w:t>
            </w:r>
            <w:proofErr w:type="spellEnd"/>
            <w:r>
              <w:rPr>
                <w:rFonts w:ascii="Verdana" w:hAnsi="Verdana"/>
                <w:i/>
                <w:sz w:val="20"/>
                <w:szCs w:val="20"/>
              </w:rPr>
              <w:t xml:space="preserve"> </w:t>
            </w:r>
            <w:proofErr w:type="spellStart"/>
            <w:r>
              <w:rPr>
                <w:rFonts w:ascii="Verdana" w:hAnsi="Verdana"/>
                <w:i/>
                <w:sz w:val="20"/>
                <w:szCs w:val="20"/>
              </w:rPr>
              <w:t>Cloverfields</w:t>
            </w:r>
            <w:proofErr w:type="spellEnd"/>
            <w:r>
              <w:rPr>
                <w:rFonts w:ascii="Verdana" w:hAnsi="Verdana"/>
                <w:i/>
                <w:sz w:val="20"/>
                <w:szCs w:val="20"/>
              </w:rPr>
              <w:t xml:space="preserve"> Academy has a large medical room for physiotherapy as well as a disabled toilet and changing facilities.</w:t>
            </w:r>
          </w:p>
          <w:p w:rsidR="00757F94" w:rsidRDefault="00757F94" w:rsidP="001B6714">
            <w:pPr>
              <w:ind w:left="316"/>
              <w:rPr>
                <w:rFonts w:ascii="Verdana" w:hAnsi="Verdana"/>
                <w:i/>
                <w:sz w:val="20"/>
                <w:szCs w:val="20"/>
              </w:rPr>
            </w:pPr>
            <w:r w:rsidRPr="000727D8">
              <w:rPr>
                <w:rFonts w:ascii="Verdana" w:hAnsi="Verdana"/>
                <w:i/>
                <w:sz w:val="20"/>
                <w:szCs w:val="20"/>
              </w:rPr>
              <w:t xml:space="preserve">The views of pupils are taken into account via questionnaires and input in the </w:t>
            </w:r>
            <w:r w:rsidRPr="00A06B12">
              <w:rPr>
                <w:rFonts w:ascii="Verdana" w:hAnsi="Verdana"/>
                <w:i/>
                <w:sz w:val="20"/>
                <w:szCs w:val="20"/>
              </w:rPr>
              <w:t xml:space="preserve">Student Learning </w:t>
            </w:r>
            <w:proofErr w:type="gramStart"/>
            <w:r w:rsidRPr="00A06B12">
              <w:rPr>
                <w:rFonts w:ascii="Verdana" w:hAnsi="Verdana"/>
                <w:i/>
                <w:sz w:val="20"/>
                <w:szCs w:val="20"/>
              </w:rPr>
              <w:t>Council</w:t>
            </w:r>
            <w:r w:rsidRPr="000727D8">
              <w:rPr>
                <w:rFonts w:ascii="Verdana" w:hAnsi="Verdana"/>
                <w:i/>
                <w:sz w:val="20"/>
                <w:szCs w:val="20"/>
              </w:rPr>
              <w:t xml:space="preserve"> which</w:t>
            </w:r>
            <w:proofErr w:type="gramEnd"/>
            <w:r w:rsidRPr="000727D8">
              <w:rPr>
                <w:rFonts w:ascii="Verdana" w:hAnsi="Verdana"/>
                <w:i/>
                <w:sz w:val="20"/>
                <w:szCs w:val="20"/>
              </w:rPr>
              <w:t xml:space="preserve"> has</w:t>
            </w:r>
            <w:r>
              <w:rPr>
                <w:rFonts w:ascii="Verdana" w:hAnsi="Verdana"/>
                <w:i/>
                <w:sz w:val="20"/>
                <w:szCs w:val="20"/>
              </w:rPr>
              <w:t xml:space="preserve"> two representatives from each class</w:t>
            </w:r>
            <w:r w:rsidRPr="000727D8">
              <w:rPr>
                <w:rFonts w:ascii="Verdana" w:hAnsi="Verdana"/>
                <w:i/>
                <w:sz w:val="20"/>
                <w:szCs w:val="20"/>
              </w:rPr>
              <w:t>.</w:t>
            </w:r>
          </w:p>
          <w:p w:rsidR="00757F94" w:rsidRPr="00D5687A" w:rsidRDefault="00757F94" w:rsidP="001B6714">
            <w:pPr>
              <w:ind w:left="316"/>
              <w:rPr>
                <w:rFonts w:ascii="Verdana" w:hAnsi="Verdana"/>
                <w:i/>
                <w:sz w:val="20"/>
                <w:szCs w:val="20"/>
              </w:rPr>
            </w:pPr>
          </w:p>
        </w:tc>
      </w:tr>
      <w:tr w:rsidR="00757F94" w:rsidTr="001B6714">
        <w:tc>
          <w:tcPr>
            <w:tcW w:w="14176" w:type="dxa"/>
            <w:gridSpan w:val="2"/>
          </w:tcPr>
          <w:p w:rsidR="00757F94" w:rsidRPr="00D5687A" w:rsidRDefault="00757F94" w:rsidP="001B6714">
            <w:pPr>
              <w:rPr>
                <w:rFonts w:ascii="Verdana" w:hAnsi="Verdana"/>
                <w:b/>
                <w:i/>
                <w:sz w:val="20"/>
                <w:szCs w:val="20"/>
              </w:rPr>
            </w:pPr>
            <w:r w:rsidRPr="00D5687A">
              <w:rPr>
                <w:rFonts w:ascii="Verdana" w:hAnsi="Verdana"/>
                <w:b/>
                <w:i/>
                <w:sz w:val="20"/>
                <w:szCs w:val="20"/>
              </w:rPr>
              <w:lastRenderedPageBreak/>
              <w:t>PROGRESS, PLANNING AND KEEPING PARENTS INFORMED</w:t>
            </w:r>
          </w:p>
        </w:tc>
      </w:tr>
      <w:tr w:rsidR="00757F94" w:rsidTr="001B6714">
        <w:tc>
          <w:tcPr>
            <w:tcW w:w="7055" w:type="dxa"/>
          </w:tcPr>
          <w:p w:rsidR="00757F94" w:rsidRPr="00D5687A" w:rsidRDefault="00757F94" w:rsidP="001B6714">
            <w:pPr>
              <w:rPr>
                <w:rFonts w:ascii="Verdana" w:hAnsi="Verdana"/>
                <w:sz w:val="20"/>
                <w:szCs w:val="20"/>
              </w:rPr>
            </w:pPr>
            <w:r w:rsidRPr="00757F94">
              <w:rPr>
                <w:rFonts w:ascii="Verdana" w:hAnsi="Verdana"/>
                <w:color w:val="92D050"/>
                <w:sz w:val="20"/>
                <w:szCs w:val="20"/>
              </w:rPr>
              <w:t>How will parents know how their child is doing?</w:t>
            </w:r>
          </w:p>
        </w:tc>
        <w:tc>
          <w:tcPr>
            <w:tcW w:w="7121" w:type="dxa"/>
          </w:tcPr>
          <w:p w:rsidR="00757F94" w:rsidRDefault="00757F94" w:rsidP="001B6714">
            <w:pPr>
              <w:ind w:left="316"/>
              <w:rPr>
                <w:rFonts w:ascii="Verdana" w:hAnsi="Verdana"/>
                <w:i/>
                <w:sz w:val="20"/>
                <w:szCs w:val="20"/>
              </w:rPr>
            </w:pPr>
            <w:r w:rsidRPr="00153AE7">
              <w:rPr>
                <w:rFonts w:ascii="Verdana" w:hAnsi="Verdana"/>
                <w:i/>
                <w:sz w:val="20"/>
                <w:szCs w:val="20"/>
              </w:rPr>
              <w:t>In addition to normal reporting arrangements</w:t>
            </w:r>
            <w:r>
              <w:rPr>
                <w:rFonts w:ascii="Verdana" w:hAnsi="Verdana"/>
                <w:i/>
                <w:sz w:val="20"/>
                <w:szCs w:val="20"/>
              </w:rPr>
              <w:t xml:space="preserve"> and pupil progress meetings,</w:t>
            </w:r>
            <w:r w:rsidRPr="00153AE7">
              <w:rPr>
                <w:rFonts w:ascii="Verdana" w:hAnsi="Verdana"/>
                <w:i/>
                <w:sz w:val="20"/>
                <w:szCs w:val="20"/>
              </w:rPr>
              <w:t xml:space="preserve"> opportunities are available for parents to discuss their child’s progress with staff</w:t>
            </w:r>
            <w:r>
              <w:rPr>
                <w:rFonts w:ascii="Verdana" w:hAnsi="Verdana"/>
                <w:i/>
                <w:sz w:val="20"/>
                <w:szCs w:val="20"/>
              </w:rPr>
              <w:t xml:space="preserve"> through termly PSP review meetings.</w:t>
            </w:r>
          </w:p>
          <w:p w:rsidR="00757F94" w:rsidRDefault="00757F94" w:rsidP="001B6714">
            <w:pPr>
              <w:ind w:left="316"/>
              <w:rPr>
                <w:rFonts w:ascii="Verdana" w:hAnsi="Verdana"/>
                <w:i/>
                <w:sz w:val="20"/>
                <w:szCs w:val="20"/>
              </w:rPr>
            </w:pPr>
            <w:r>
              <w:rPr>
                <w:rFonts w:ascii="Verdana" w:hAnsi="Verdana"/>
                <w:i/>
                <w:sz w:val="20"/>
                <w:szCs w:val="20"/>
              </w:rPr>
              <w:t>The school also operates an open door policy so teachers are available to discuss progress or concerns at any mutually convenient time.</w:t>
            </w:r>
          </w:p>
          <w:p w:rsidR="00757F94" w:rsidRDefault="00757F94" w:rsidP="001B6714">
            <w:pPr>
              <w:ind w:left="316"/>
              <w:rPr>
                <w:rFonts w:ascii="Verdana" w:hAnsi="Verdana"/>
                <w:i/>
                <w:sz w:val="20"/>
                <w:szCs w:val="20"/>
              </w:rPr>
            </w:pPr>
            <w:r w:rsidRPr="00153AE7">
              <w:rPr>
                <w:rFonts w:ascii="Verdana" w:hAnsi="Verdana"/>
                <w:i/>
                <w:sz w:val="20"/>
                <w:szCs w:val="20"/>
              </w:rPr>
              <w:t xml:space="preserve"> The school knows how well any individual pupil is doing through </w:t>
            </w:r>
            <w:proofErr w:type="gramStart"/>
            <w:r w:rsidRPr="00153AE7">
              <w:rPr>
                <w:rFonts w:ascii="Verdana" w:hAnsi="Verdana"/>
                <w:i/>
                <w:sz w:val="20"/>
                <w:szCs w:val="20"/>
              </w:rPr>
              <w:t>SIMS which</w:t>
            </w:r>
            <w:proofErr w:type="gramEnd"/>
            <w:r w:rsidRPr="00153AE7">
              <w:rPr>
                <w:rFonts w:ascii="Verdana" w:hAnsi="Verdana"/>
                <w:i/>
                <w:sz w:val="20"/>
                <w:szCs w:val="20"/>
              </w:rPr>
              <w:t xml:space="preserve"> enables pupil progress to be tracked.</w:t>
            </w:r>
          </w:p>
          <w:p w:rsidR="00757F94" w:rsidRPr="00153AE7" w:rsidRDefault="00757F94" w:rsidP="001B6714">
            <w:pPr>
              <w:ind w:left="316"/>
              <w:rPr>
                <w:rFonts w:ascii="Verdana" w:hAnsi="Verdana"/>
                <w:i/>
                <w:sz w:val="20"/>
                <w:szCs w:val="20"/>
              </w:rPr>
            </w:pPr>
            <w:r w:rsidRPr="00F61258">
              <w:rPr>
                <w:rFonts w:ascii="Verdana" w:hAnsi="Verdana"/>
                <w:i/>
                <w:sz w:val="20"/>
                <w:szCs w:val="20"/>
              </w:rPr>
              <w:t>Opportunities are available for regular contact between home and school via</w:t>
            </w:r>
            <w:r>
              <w:rPr>
                <w:rFonts w:ascii="Verdana" w:hAnsi="Verdana"/>
                <w:i/>
                <w:sz w:val="20"/>
                <w:szCs w:val="20"/>
              </w:rPr>
              <w:t xml:space="preserve"> text, school newsletter, telephone calls or seeing parents at the end of the day when they collect their child from school.</w:t>
            </w:r>
          </w:p>
          <w:p w:rsidR="00757F94" w:rsidRPr="00D5687A" w:rsidRDefault="00757F94" w:rsidP="001B6714">
            <w:pPr>
              <w:ind w:left="316"/>
              <w:rPr>
                <w:rFonts w:ascii="Verdana" w:hAnsi="Verdana"/>
                <w:i/>
                <w:sz w:val="20"/>
                <w:szCs w:val="20"/>
              </w:rPr>
            </w:pPr>
          </w:p>
        </w:tc>
      </w:tr>
      <w:tr w:rsidR="00757F94" w:rsidTr="001B6714">
        <w:tc>
          <w:tcPr>
            <w:tcW w:w="7055" w:type="dxa"/>
          </w:tcPr>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t>How are parents involved in discussions about planning for their child’s education?</w:t>
            </w:r>
          </w:p>
          <w:p w:rsidR="00757F94" w:rsidRPr="00D5687A" w:rsidRDefault="00757F94" w:rsidP="001B6714">
            <w:pPr>
              <w:rPr>
                <w:rFonts w:ascii="Verdana" w:hAnsi="Verdana"/>
                <w:sz w:val="20"/>
                <w:szCs w:val="20"/>
              </w:rPr>
            </w:pPr>
          </w:p>
          <w:p w:rsidR="00757F94" w:rsidRDefault="00757F94" w:rsidP="001B6714">
            <w:pPr>
              <w:rPr>
                <w:rFonts w:ascii="Verdana" w:hAnsi="Verdana"/>
                <w:sz w:val="20"/>
                <w:szCs w:val="20"/>
              </w:rPr>
            </w:pPr>
          </w:p>
          <w:p w:rsidR="00757F94" w:rsidRDefault="00757F94" w:rsidP="001B6714">
            <w:pPr>
              <w:rPr>
                <w:rFonts w:ascii="Verdana" w:hAnsi="Verdana"/>
                <w:sz w:val="20"/>
                <w:szCs w:val="20"/>
              </w:rPr>
            </w:pPr>
          </w:p>
          <w:p w:rsidR="00757F94" w:rsidRDefault="00757F94" w:rsidP="001B6714">
            <w:pPr>
              <w:rPr>
                <w:rFonts w:ascii="Verdana" w:hAnsi="Verdana"/>
                <w:sz w:val="20"/>
                <w:szCs w:val="20"/>
              </w:rPr>
            </w:pPr>
          </w:p>
          <w:p w:rsidR="00757F94" w:rsidRDefault="00757F94" w:rsidP="001B6714">
            <w:pPr>
              <w:rPr>
                <w:rFonts w:ascii="Verdana" w:hAnsi="Verdana"/>
                <w:sz w:val="20"/>
                <w:szCs w:val="20"/>
              </w:rPr>
            </w:pPr>
          </w:p>
          <w:p w:rsidR="00757F94" w:rsidRDefault="00757F94" w:rsidP="001B6714">
            <w:pPr>
              <w:rPr>
                <w:rFonts w:ascii="Verdana" w:hAnsi="Verdana"/>
                <w:sz w:val="20"/>
                <w:szCs w:val="20"/>
              </w:rPr>
            </w:pPr>
          </w:p>
          <w:p w:rsidR="00757F94" w:rsidRDefault="00757F94" w:rsidP="001B6714">
            <w:pPr>
              <w:rPr>
                <w:rFonts w:ascii="Verdana" w:hAnsi="Verdana"/>
                <w:sz w:val="20"/>
                <w:szCs w:val="20"/>
              </w:rPr>
            </w:pPr>
          </w:p>
          <w:p w:rsidR="00757F94" w:rsidRDefault="00757F94" w:rsidP="001B6714">
            <w:pPr>
              <w:rPr>
                <w:rFonts w:ascii="Verdana" w:hAnsi="Verdana"/>
                <w:sz w:val="20"/>
                <w:szCs w:val="20"/>
              </w:rPr>
            </w:pPr>
          </w:p>
          <w:p w:rsidR="00757F94" w:rsidRDefault="00757F94" w:rsidP="001B6714">
            <w:pPr>
              <w:rPr>
                <w:rFonts w:ascii="Verdana" w:hAnsi="Verdana"/>
                <w:sz w:val="20"/>
                <w:szCs w:val="20"/>
              </w:rPr>
            </w:pPr>
          </w:p>
          <w:p w:rsidR="00757F94" w:rsidRPr="00D5687A" w:rsidRDefault="00757F94" w:rsidP="001B6714">
            <w:pPr>
              <w:rPr>
                <w:rFonts w:ascii="Verdana" w:hAnsi="Verdana"/>
                <w:sz w:val="20"/>
                <w:szCs w:val="20"/>
              </w:rPr>
            </w:pPr>
            <w:r w:rsidRPr="00757F94">
              <w:rPr>
                <w:rFonts w:ascii="Verdana" w:hAnsi="Verdana"/>
                <w:color w:val="92D050"/>
                <w:sz w:val="20"/>
                <w:szCs w:val="20"/>
              </w:rPr>
              <w:lastRenderedPageBreak/>
              <w:t>How are children able to contribute their views?</w:t>
            </w:r>
          </w:p>
        </w:tc>
        <w:tc>
          <w:tcPr>
            <w:tcW w:w="7121" w:type="dxa"/>
          </w:tcPr>
          <w:p w:rsidR="00757F94" w:rsidRDefault="00757F94" w:rsidP="001B6714">
            <w:pPr>
              <w:ind w:left="316"/>
              <w:rPr>
                <w:rFonts w:ascii="Verdana" w:hAnsi="Verdana"/>
                <w:i/>
                <w:sz w:val="20"/>
                <w:szCs w:val="20"/>
              </w:rPr>
            </w:pPr>
            <w:r w:rsidRPr="00262319">
              <w:rPr>
                <w:rFonts w:ascii="Verdana" w:hAnsi="Verdana"/>
                <w:i/>
                <w:sz w:val="20"/>
                <w:szCs w:val="20"/>
              </w:rPr>
              <w:lastRenderedPageBreak/>
              <w:t>Parents can be involved in planning their child’s education and particularly for pupils with</w:t>
            </w:r>
            <w:r>
              <w:rPr>
                <w:rFonts w:ascii="Verdana" w:hAnsi="Verdana"/>
                <w:i/>
                <w:sz w:val="20"/>
                <w:szCs w:val="20"/>
              </w:rPr>
              <w:t xml:space="preserve"> Education Health Care Plans</w:t>
            </w:r>
            <w:r w:rsidRPr="00262319">
              <w:rPr>
                <w:rFonts w:ascii="Verdana" w:hAnsi="Verdana"/>
                <w:i/>
                <w:sz w:val="20"/>
                <w:szCs w:val="20"/>
              </w:rPr>
              <w:t>, through the annual review process.</w:t>
            </w:r>
            <w:r>
              <w:rPr>
                <w:rFonts w:ascii="Verdana" w:hAnsi="Verdana"/>
                <w:i/>
                <w:sz w:val="20"/>
                <w:szCs w:val="20"/>
              </w:rPr>
              <w:t xml:space="preserve"> Parents are also involved in target setting during the termly PSP review meetings.</w:t>
            </w:r>
          </w:p>
          <w:p w:rsidR="00757F94" w:rsidRDefault="00757F94" w:rsidP="001B6714">
            <w:pPr>
              <w:ind w:left="316"/>
              <w:rPr>
                <w:rFonts w:ascii="Verdana" w:hAnsi="Verdana"/>
                <w:i/>
                <w:sz w:val="20"/>
                <w:szCs w:val="20"/>
              </w:rPr>
            </w:pPr>
            <w:r>
              <w:rPr>
                <w:rFonts w:ascii="Verdana" w:hAnsi="Verdana"/>
                <w:i/>
                <w:sz w:val="20"/>
                <w:szCs w:val="20"/>
              </w:rPr>
              <w:t>A large percentage of the governing body and staff are parents whose children are past or present pupils whilst a number of our parent helpers have children with SEN needs within school and enjoy supporting within other classes.</w:t>
            </w:r>
          </w:p>
          <w:p w:rsidR="00757F94" w:rsidRPr="00262319" w:rsidRDefault="00757F94" w:rsidP="001B6714">
            <w:pPr>
              <w:ind w:left="316"/>
              <w:rPr>
                <w:rFonts w:ascii="Verdana" w:hAnsi="Verdana"/>
                <w:i/>
                <w:sz w:val="20"/>
                <w:szCs w:val="20"/>
              </w:rPr>
            </w:pPr>
            <w:r>
              <w:rPr>
                <w:rFonts w:ascii="Verdana" w:hAnsi="Verdana"/>
                <w:i/>
                <w:sz w:val="20"/>
                <w:szCs w:val="20"/>
              </w:rPr>
              <w:t>Children’s</w:t>
            </w:r>
            <w:r w:rsidRPr="00091BDB">
              <w:rPr>
                <w:rFonts w:ascii="Verdana" w:hAnsi="Verdana"/>
                <w:i/>
                <w:sz w:val="20"/>
                <w:szCs w:val="20"/>
              </w:rPr>
              <w:t xml:space="preserve"> views </w:t>
            </w:r>
            <w:proofErr w:type="gramStart"/>
            <w:r w:rsidRPr="00091BDB">
              <w:rPr>
                <w:rFonts w:ascii="Verdana" w:hAnsi="Verdana"/>
                <w:i/>
                <w:sz w:val="20"/>
                <w:szCs w:val="20"/>
              </w:rPr>
              <w:t>are taken</w:t>
            </w:r>
            <w:proofErr w:type="gramEnd"/>
            <w:r w:rsidRPr="00091BDB">
              <w:rPr>
                <w:rFonts w:ascii="Verdana" w:hAnsi="Verdana"/>
                <w:i/>
                <w:sz w:val="20"/>
                <w:szCs w:val="20"/>
              </w:rPr>
              <w:t xml:space="preserve"> into account via questionnaires, </w:t>
            </w:r>
            <w:r>
              <w:rPr>
                <w:rFonts w:ascii="Verdana" w:hAnsi="Verdana"/>
                <w:i/>
                <w:sz w:val="20"/>
                <w:szCs w:val="20"/>
              </w:rPr>
              <w:t>student learning council</w:t>
            </w:r>
            <w:r w:rsidRPr="00091BDB">
              <w:rPr>
                <w:rFonts w:ascii="Verdana" w:hAnsi="Verdana"/>
                <w:i/>
                <w:sz w:val="20"/>
                <w:szCs w:val="20"/>
              </w:rPr>
              <w:t xml:space="preserve"> and person-centred reviews.</w:t>
            </w:r>
            <w:r>
              <w:rPr>
                <w:rFonts w:ascii="Verdana" w:hAnsi="Verdana"/>
                <w:i/>
                <w:sz w:val="20"/>
                <w:szCs w:val="20"/>
              </w:rPr>
              <w:t xml:space="preserve"> They are </w:t>
            </w:r>
            <w:r>
              <w:rPr>
                <w:rFonts w:ascii="Verdana" w:hAnsi="Verdana"/>
                <w:i/>
                <w:sz w:val="20"/>
                <w:szCs w:val="20"/>
              </w:rPr>
              <w:lastRenderedPageBreak/>
              <w:t xml:space="preserve">also encouraged to attend </w:t>
            </w:r>
            <w:proofErr w:type="gramStart"/>
            <w:r>
              <w:rPr>
                <w:rFonts w:ascii="Verdana" w:hAnsi="Verdana"/>
                <w:i/>
                <w:sz w:val="20"/>
                <w:szCs w:val="20"/>
              </w:rPr>
              <w:t>parent evening</w:t>
            </w:r>
            <w:proofErr w:type="gramEnd"/>
            <w:r>
              <w:rPr>
                <w:rFonts w:ascii="Verdana" w:hAnsi="Verdana"/>
                <w:i/>
                <w:sz w:val="20"/>
                <w:szCs w:val="20"/>
              </w:rPr>
              <w:t xml:space="preserve"> meetings with their parents.</w:t>
            </w:r>
          </w:p>
          <w:p w:rsidR="00757F94" w:rsidRPr="00D5687A" w:rsidRDefault="00757F94" w:rsidP="001B6714">
            <w:pPr>
              <w:ind w:left="316"/>
              <w:rPr>
                <w:rFonts w:ascii="Verdana" w:hAnsi="Verdana"/>
                <w:i/>
                <w:sz w:val="20"/>
                <w:szCs w:val="20"/>
              </w:rPr>
            </w:pPr>
          </w:p>
        </w:tc>
      </w:tr>
      <w:tr w:rsidR="00757F94" w:rsidTr="001B6714">
        <w:tc>
          <w:tcPr>
            <w:tcW w:w="14176" w:type="dxa"/>
            <w:gridSpan w:val="2"/>
          </w:tcPr>
          <w:p w:rsidR="00757F94" w:rsidRPr="00D5687A" w:rsidRDefault="00757F94" w:rsidP="001B6714">
            <w:pPr>
              <w:rPr>
                <w:rFonts w:ascii="Verdana" w:hAnsi="Verdana"/>
                <w:b/>
                <w:sz w:val="20"/>
                <w:szCs w:val="20"/>
              </w:rPr>
            </w:pPr>
            <w:r w:rsidRPr="00D5687A">
              <w:rPr>
                <w:rFonts w:ascii="Verdana" w:hAnsi="Verdana"/>
                <w:b/>
                <w:sz w:val="20"/>
                <w:szCs w:val="20"/>
              </w:rPr>
              <w:lastRenderedPageBreak/>
              <w:t>PROVISIONS, RESOURCES &amp; SERVICES</w:t>
            </w:r>
          </w:p>
        </w:tc>
      </w:tr>
      <w:tr w:rsidR="00757F94" w:rsidTr="001B6714">
        <w:tc>
          <w:tcPr>
            <w:tcW w:w="7055" w:type="dxa"/>
          </w:tcPr>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t xml:space="preserve">How </w:t>
            </w:r>
            <w:proofErr w:type="gramStart"/>
            <w:r w:rsidRPr="00757F94">
              <w:rPr>
                <w:rFonts w:ascii="Verdana" w:hAnsi="Verdana"/>
                <w:color w:val="92D050"/>
                <w:sz w:val="20"/>
                <w:szCs w:val="20"/>
              </w:rPr>
              <w:t>is learning and development provision matched</w:t>
            </w:r>
            <w:proofErr w:type="gramEnd"/>
            <w:r w:rsidRPr="00757F94">
              <w:rPr>
                <w:rFonts w:ascii="Verdana" w:hAnsi="Verdana"/>
                <w:color w:val="92D050"/>
                <w:sz w:val="20"/>
                <w:szCs w:val="20"/>
              </w:rPr>
              <w:t xml:space="preserve"> to individual pupils’ needs?</w:t>
            </w:r>
          </w:p>
        </w:tc>
        <w:tc>
          <w:tcPr>
            <w:tcW w:w="7121" w:type="dxa"/>
          </w:tcPr>
          <w:p w:rsidR="00757F94" w:rsidRPr="00091BDB" w:rsidRDefault="00757F94" w:rsidP="001B6714">
            <w:pPr>
              <w:ind w:left="316"/>
              <w:rPr>
                <w:rFonts w:ascii="Verdana" w:hAnsi="Verdana"/>
                <w:i/>
                <w:sz w:val="20"/>
                <w:szCs w:val="20"/>
              </w:rPr>
            </w:pPr>
            <w:r w:rsidRPr="00091BDB">
              <w:rPr>
                <w:rFonts w:ascii="Verdana" w:hAnsi="Verdana"/>
                <w:i/>
                <w:sz w:val="20"/>
                <w:szCs w:val="20"/>
              </w:rPr>
              <w:t xml:space="preserve">The school’s approaches to differentiation include adapted tasks, </w:t>
            </w:r>
            <w:r>
              <w:rPr>
                <w:rFonts w:ascii="Verdana" w:hAnsi="Verdana"/>
                <w:i/>
                <w:sz w:val="20"/>
                <w:szCs w:val="20"/>
              </w:rPr>
              <w:t>t</w:t>
            </w:r>
            <w:r w:rsidRPr="00091BDB">
              <w:rPr>
                <w:rFonts w:ascii="Verdana" w:hAnsi="Verdana"/>
                <w:i/>
                <w:sz w:val="20"/>
                <w:szCs w:val="20"/>
              </w:rPr>
              <w:t>eac</w:t>
            </w:r>
            <w:r>
              <w:rPr>
                <w:rFonts w:ascii="Verdana" w:hAnsi="Verdana"/>
                <w:i/>
                <w:sz w:val="20"/>
                <w:szCs w:val="20"/>
              </w:rPr>
              <w:t>hing a</w:t>
            </w:r>
            <w:r w:rsidRPr="00091BDB">
              <w:rPr>
                <w:rFonts w:ascii="Verdana" w:hAnsi="Verdana"/>
                <w:i/>
                <w:sz w:val="20"/>
                <w:szCs w:val="20"/>
              </w:rPr>
              <w:t>ssistant support, adapted ways of portraying work, adaptations to the curriculum, etc.</w:t>
            </w:r>
          </w:p>
          <w:p w:rsidR="00757F94" w:rsidRDefault="00757F94" w:rsidP="001B6714">
            <w:pPr>
              <w:ind w:left="316"/>
              <w:rPr>
                <w:rFonts w:ascii="Verdana" w:hAnsi="Verdana"/>
                <w:i/>
                <w:sz w:val="20"/>
                <w:szCs w:val="20"/>
              </w:rPr>
            </w:pPr>
            <w:r w:rsidRPr="00091BDB">
              <w:rPr>
                <w:rFonts w:ascii="Verdana" w:hAnsi="Verdana"/>
                <w:i/>
                <w:sz w:val="20"/>
                <w:szCs w:val="20"/>
              </w:rPr>
              <w:t>These approaches help individual pupils’ needs because the pupils feel ‘included’ and more confident</w:t>
            </w:r>
            <w:r>
              <w:rPr>
                <w:rFonts w:ascii="Verdana" w:hAnsi="Verdana"/>
                <w:i/>
                <w:sz w:val="20"/>
                <w:szCs w:val="20"/>
              </w:rPr>
              <w:t>.</w:t>
            </w:r>
          </w:p>
          <w:p w:rsidR="00757F94" w:rsidRPr="00D5687A" w:rsidRDefault="00757F94" w:rsidP="001B6714">
            <w:pPr>
              <w:ind w:left="316"/>
              <w:rPr>
                <w:rFonts w:ascii="Verdana" w:hAnsi="Verdana"/>
                <w:i/>
                <w:sz w:val="20"/>
                <w:szCs w:val="20"/>
              </w:rPr>
            </w:pPr>
          </w:p>
        </w:tc>
      </w:tr>
      <w:tr w:rsidR="00757F94" w:rsidTr="001B6714">
        <w:tc>
          <w:tcPr>
            <w:tcW w:w="7055" w:type="dxa"/>
          </w:tcPr>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t xml:space="preserve">How are the school’s resources </w:t>
            </w:r>
            <w:proofErr w:type="gramStart"/>
            <w:r w:rsidRPr="00757F94">
              <w:rPr>
                <w:rFonts w:ascii="Verdana" w:hAnsi="Verdana"/>
                <w:color w:val="92D050"/>
                <w:sz w:val="20"/>
                <w:szCs w:val="20"/>
              </w:rPr>
              <w:t>allocated</w:t>
            </w:r>
            <w:proofErr w:type="gramEnd"/>
            <w:r w:rsidRPr="00757F94">
              <w:rPr>
                <w:rFonts w:ascii="Verdana" w:hAnsi="Verdana"/>
                <w:color w:val="92D050"/>
                <w:sz w:val="20"/>
                <w:szCs w:val="20"/>
              </w:rPr>
              <w:t xml:space="preserve"> and matched to pupils’ SEN?</w:t>
            </w:r>
          </w:p>
        </w:tc>
        <w:tc>
          <w:tcPr>
            <w:tcW w:w="7121" w:type="dxa"/>
          </w:tcPr>
          <w:p w:rsidR="00757F94" w:rsidRPr="00091BDB" w:rsidRDefault="00757F94" w:rsidP="001B6714">
            <w:pPr>
              <w:ind w:left="316"/>
              <w:rPr>
                <w:rFonts w:ascii="Verdana" w:hAnsi="Verdana"/>
                <w:i/>
                <w:sz w:val="20"/>
                <w:szCs w:val="20"/>
              </w:rPr>
            </w:pPr>
            <w:r w:rsidRPr="00091BDB">
              <w:rPr>
                <w:rFonts w:ascii="Verdana" w:hAnsi="Verdana"/>
                <w:i/>
                <w:sz w:val="20"/>
                <w:szCs w:val="20"/>
              </w:rPr>
              <w:t>The Business Manager</w:t>
            </w:r>
            <w:r>
              <w:rPr>
                <w:rFonts w:ascii="Verdana" w:hAnsi="Verdana"/>
                <w:i/>
                <w:sz w:val="20"/>
                <w:szCs w:val="20"/>
              </w:rPr>
              <w:t xml:space="preserve"> and Principal</w:t>
            </w:r>
            <w:r w:rsidRPr="00091BDB">
              <w:rPr>
                <w:rFonts w:ascii="Verdana" w:hAnsi="Verdana"/>
                <w:i/>
                <w:sz w:val="20"/>
                <w:szCs w:val="20"/>
              </w:rPr>
              <w:t xml:space="preserve"> allocate the schools SEN budget. </w:t>
            </w:r>
          </w:p>
          <w:p w:rsidR="00757F94" w:rsidRPr="00091BDB" w:rsidRDefault="00757F94" w:rsidP="001B6714">
            <w:pPr>
              <w:ind w:left="316"/>
              <w:rPr>
                <w:rFonts w:ascii="Verdana" w:hAnsi="Verdana"/>
                <w:i/>
                <w:sz w:val="20"/>
                <w:szCs w:val="20"/>
              </w:rPr>
            </w:pPr>
            <w:r w:rsidRPr="00091BDB">
              <w:rPr>
                <w:rFonts w:ascii="Verdana" w:hAnsi="Verdana"/>
                <w:i/>
                <w:sz w:val="20"/>
                <w:szCs w:val="20"/>
              </w:rPr>
              <w:t xml:space="preserve">Priority </w:t>
            </w:r>
            <w:proofErr w:type="gramStart"/>
            <w:r w:rsidRPr="00091BDB">
              <w:rPr>
                <w:rFonts w:ascii="Verdana" w:hAnsi="Verdana"/>
                <w:i/>
                <w:sz w:val="20"/>
                <w:szCs w:val="20"/>
              </w:rPr>
              <w:t>is given</w:t>
            </w:r>
            <w:proofErr w:type="gramEnd"/>
            <w:r w:rsidRPr="00091BDB">
              <w:rPr>
                <w:rFonts w:ascii="Verdana" w:hAnsi="Verdana"/>
                <w:i/>
                <w:sz w:val="20"/>
                <w:szCs w:val="20"/>
              </w:rPr>
              <w:t xml:space="preserve"> to the</w:t>
            </w:r>
            <w:r>
              <w:rPr>
                <w:rFonts w:ascii="Verdana" w:hAnsi="Verdana"/>
                <w:i/>
                <w:sz w:val="20"/>
                <w:szCs w:val="20"/>
              </w:rPr>
              <w:t xml:space="preserve"> deployment of a high level of teaching a</w:t>
            </w:r>
            <w:r w:rsidRPr="00091BDB">
              <w:rPr>
                <w:rFonts w:ascii="Verdana" w:hAnsi="Verdana"/>
                <w:i/>
                <w:sz w:val="20"/>
                <w:szCs w:val="20"/>
              </w:rPr>
              <w:t>ssistants.</w:t>
            </w:r>
          </w:p>
          <w:p w:rsidR="00757F94" w:rsidRDefault="00757F94" w:rsidP="001B6714">
            <w:pPr>
              <w:ind w:left="316"/>
              <w:rPr>
                <w:rFonts w:ascii="Verdana" w:hAnsi="Verdana"/>
                <w:i/>
                <w:sz w:val="20"/>
                <w:szCs w:val="20"/>
              </w:rPr>
            </w:pPr>
            <w:proofErr w:type="gramStart"/>
            <w:r>
              <w:rPr>
                <w:rFonts w:ascii="Verdana" w:hAnsi="Verdana"/>
                <w:i/>
                <w:sz w:val="20"/>
                <w:szCs w:val="20"/>
              </w:rPr>
              <w:t>Ultimately</w:t>
            </w:r>
            <w:proofErr w:type="gramEnd"/>
            <w:r>
              <w:rPr>
                <w:rFonts w:ascii="Verdana" w:hAnsi="Verdana"/>
                <w:i/>
                <w:sz w:val="20"/>
                <w:szCs w:val="20"/>
              </w:rPr>
              <w:t xml:space="preserve"> it is the Principal</w:t>
            </w:r>
            <w:r w:rsidRPr="00091BDB">
              <w:rPr>
                <w:rFonts w:ascii="Verdana" w:hAnsi="Verdana"/>
                <w:i/>
                <w:sz w:val="20"/>
                <w:szCs w:val="20"/>
              </w:rPr>
              <w:t xml:space="preserve"> who is responsible for the SEN budget</w:t>
            </w:r>
            <w:r>
              <w:rPr>
                <w:rFonts w:ascii="Verdana" w:hAnsi="Verdana"/>
                <w:i/>
                <w:sz w:val="20"/>
                <w:szCs w:val="20"/>
              </w:rPr>
              <w:t>.</w:t>
            </w:r>
          </w:p>
          <w:p w:rsidR="00757F94" w:rsidRPr="00D5687A" w:rsidRDefault="00757F94" w:rsidP="001B6714">
            <w:pPr>
              <w:ind w:left="316"/>
              <w:rPr>
                <w:rFonts w:ascii="Verdana" w:hAnsi="Verdana"/>
                <w:i/>
                <w:sz w:val="20"/>
                <w:szCs w:val="20"/>
              </w:rPr>
            </w:pPr>
          </w:p>
        </w:tc>
      </w:tr>
      <w:tr w:rsidR="00757F94" w:rsidTr="001B6714">
        <w:tc>
          <w:tcPr>
            <w:tcW w:w="7055" w:type="dxa"/>
          </w:tcPr>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t>What specialist services and expertise are available at the school or accessed by the school?</w:t>
            </w:r>
          </w:p>
        </w:tc>
        <w:tc>
          <w:tcPr>
            <w:tcW w:w="7121" w:type="dxa"/>
          </w:tcPr>
          <w:p w:rsidR="00757F94" w:rsidRDefault="00757F94" w:rsidP="001B6714">
            <w:pPr>
              <w:ind w:left="316"/>
              <w:rPr>
                <w:rFonts w:ascii="Verdana" w:hAnsi="Verdana"/>
                <w:i/>
                <w:sz w:val="20"/>
                <w:szCs w:val="20"/>
              </w:rPr>
            </w:pPr>
            <w:proofErr w:type="spellStart"/>
            <w:r>
              <w:rPr>
                <w:rFonts w:ascii="Verdana" w:hAnsi="Verdana"/>
                <w:i/>
                <w:sz w:val="20"/>
                <w:szCs w:val="20"/>
              </w:rPr>
              <w:t>Humberston</w:t>
            </w:r>
            <w:proofErr w:type="spellEnd"/>
            <w:r>
              <w:rPr>
                <w:rFonts w:ascii="Verdana" w:hAnsi="Verdana"/>
                <w:i/>
                <w:sz w:val="20"/>
                <w:szCs w:val="20"/>
              </w:rPr>
              <w:t xml:space="preserve"> </w:t>
            </w:r>
            <w:proofErr w:type="spellStart"/>
            <w:r>
              <w:rPr>
                <w:rFonts w:ascii="Verdana" w:hAnsi="Verdana"/>
                <w:i/>
                <w:sz w:val="20"/>
                <w:szCs w:val="20"/>
              </w:rPr>
              <w:t>Cloverfields</w:t>
            </w:r>
            <w:proofErr w:type="spellEnd"/>
            <w:r>
              <w:rPr>
                <w:rFonts w:ascii="Verdana" w:hAnsi="Verdana"/>
                <w:i/>
                <w:sz w:val="20"/>
                <w:szCs w:val="20"/>
              </w:rPr>
              <w:t xml:space="preserve"> Academy has a number of specialist staff. Whilst one teaching assistant is qualified to deliver the reading recovery programme to identified children, two teaching assistants have received training to support children with social and emotional needs and one has undertaken bereavement counselling in order to support where necessary.</w:t>
            </w:r>
          </w:p>
          <w:p w:rsidR="00757F94" w:rsidRDefault="00757F94" w:rsidP="001B6714">
            <w:pPr>
              <w:ind w:left="316"/>
              <w:rPr>
                <w:rFonts w:ascii="Verdana" w:hAnsi="Verdana"/>
                <w:i/>
                <w:sz w:val="20"/>
                <w:szCs w:val="20"/>
              </w:rPr>
            </w:pPr>
            <w:r>
              <w:rPr>
                <w:rFonts w:ascii="Verdana" w:hAnsi="Verdana"/>
                <w:i/>
                <w:sz w:val="20"/>
                <w:szCs w:val="20"/>
              </w:rPr>
              <w:t>All staff have are trained in the Team Teach methods for behaviour management.</w:t>
            </w:r>
          </w:p>
          <w:p w:rsidR="00757F94" w:rsidRDefault="00757F94" w:rsidP="001B6714">
            <w:pPr>
              <w:ind w:left="316"/>
              <w:rPr>
                <w:rFonts w:ascii="Verdana" w:hAnsi="Verdana"/>
                <w:i/>
                <w:sz w:val="20"/>
                <w:szCs w:val="20"/>
              </w:rPr>
            </w:pPr>
            <w:r>
              <w:rPr>
                <w:rFonts w:ascii="Verdana" w:hAnsi="Verdana"/>
                <w:i/>
                <w:sz w:val="20"/>
                <w:szCs w:val="20"/>
              </w:rPr>
              <w:t xml:space="preserve">All staff have received first aid training and nominated staff are able to administer </w:t>
            </w:r>
            <w:proofErr w:type="spellStart"/>
            <w:r>
              <w:rPr>
                <w:rFonts w:ascii="Verdana" w:hAnsi="Verdana"/>
                <w:i/>
                <w:sz w:val="20"/>
                <w:szCs w:val="20"/>
              </w:rPr>
              <w:t>Epipens</w:t>
            </w:r>
            <w:proofErr w:type="spellEnd"/>
            <w:r>
              <w:rPr>
                <w:rFonts w:ascii="Verdana" w:hAnsi="Verdana"/>
                <w:i/>
                <w:sz w:val="20"/>
                <w:szCs w:val="20"/>
              </w:rPr>
              <w:t xml:space="preserve"> should the need arise.</w:t>
            </w:r>
          </w:p>
          <w:p w:rsidR="00757F94" w:rsidRDefault="00757F94" w:rsidP="001B6714">
            <w:pPr>
              <w:ind w:left="316"/>
              <w:rPr>
                <w:rFonts w:ascii="Verdana" w:hAnsi="Verdana"/>
                <w:i/>
                <w:sz w:val="20"/>
                <w:szCs w:val="20"/>
              </w:rPr>
            </w:pPr>
            <w:r>
              <w:rPr>
                <w:rFonts w:ascii="Verdana" w:hAnsi="Verdana"/>
                <w:i/>
                <w:sz w:val="20"/>
                <w:szCs w:val="20"/>
              </w:rPr>
              <w:t xml:space="preserve">At </w:t>
            </w:r>
            <w:proofErr w:type="spellStart"/>
            <w:r>
              <w:rPr>
                <w:rFonts w:ascii="Verdana" w:hAnsi="Verdana"/>
                <w:i/>
                <w:sz w:val="20"/>
                <w:szCs w:val="20"/>
              </w:rPr>
              <w:t>Humberston</w:t>
            </w:r>
            <w:proofErr w:type="spellEnd"/>
            <w:r>
              <w:rPr>
                <w:rFonts w:ascii="Verdana" w:hAnsi="Verdana"/>
                <w:i/>
                <w:sz w:val="20"/>
                <w:szCs w:val="20"/>
              </w:rPr>
              <w:t xml:space="preserve"> </w:t>
            </w:r>
            <w:proofErr w:type="spellStart"/>
            <w:r>
              <w:rPr>
                <w:rFonts w:ascii="Verdana" w:hAnsi="Verdana"/>
                <w:i/>
                <w:sz w:val="20"/>
                <w:szCs w:val="20"/>
              </w:rPr>
              <w:t>Cloverfields</w:t>
            </w:r>
            <w:proofErr w:type="spellEnd"/>
            <w:r>
              <w:rPr>
                <w:rFonts w:ascii="Verdana" w:hAnsi="Verdana"/>
                <w:i/>
                <w:sz w:val="20"/>
                <w:szCs w:val="20"/>
              </w:rPr>
              <w:t xml:space="preserve"> </w:t>
            </w:r>
            <w:proofErr w:type="gramStart"/>
            <w:r>
              <w:rPr>
                <w:rFonts w:ascii="Verdana" w:hAnsi="Verdana"/>
                <w:i/>
                <w:sz w:val="20"/>
                <w:szCs w:val="20"/>
              </w:rPr>
              <w:t>Academy</w:t>
            </w:r>
            <w:proofErr w:type="gramEnd"/>
            <w:r>
              <w:rPr>
                <w:rFonts w:ascii="Verdana" w:hAnsi="Verdana"/>
                <w:i/>
                <w:sz w:val="20"/>
                <w:szCs w:val="20"/>
              </w:rPr>
              <w:t xml:space="preserve"> we are able to deliver bespoke physiotherapy, occupational therapy and speech therapy programmes as required with the support of the relevant agencies.</w:t>
            </w:r>
          </w:p>
          <w:p w:rsidR="00757F94" w:rsidRDefault="00757F94" w:rsidP="001B6714">
            <w:pPr>
              <w:ind w:left="316"/>
              <w:rPr>
                <w:rFonts w:ascii="Verdana" w:hAnsi="Verdana"/>
                <w:i/>
                <w:sz w:val="20"/>
                <w:szCs w:val="20"/>
              </w:rPr>
            </w:pPr>
            <w:r>
              <w:rPr>
                <w:rFonts w:ascii="Verdana" w:hAnsi="Verdana"/>
                <w:i/>
                <w:sz w:val="20"/>
                <w:szCs w:val="20"/>
              </w:rPr>
              <w:t xml:space="preserve">Our proximity to </w:t>
            </w:r>
            <w:proofErr w:type="spellStart"/>
            <w:r>
              <w:rPr>
                <w:rFonts w:ascii="Verdana" w:hAnsi="Verdana"/>
                <w:i/>
                <w:sz w:val="20"/>
                <w:szCs w:val="20"/>
              </w:rPr>
              <w:t>Humberston</w:t>
            </w:r>
            <w:proofErr w:type="spellEnd"/>
            <w:r>
              <w:rPr>
                <w:rFonts w:ascii="Verdana" w:hAnsi="Verdana"/>
                <w:i/>
                <w:sz w:val="20"/>
                <w:szCs w:val="20"/>
              </w:rPr>
              <w:t xml:space="preserve"> Park Academy and our close working relationship means that two of our children have been able to access their hydrotherapy pool on a weekly basis as part of their care plan.</w:t>
            </w:r>
          </w:p>
          <w:p w:rsidR="00757F94" w:rsidRDefault="00757F94" w:rsidP="001B6714">
            <w:pPr>
              <w:ind w:left="316"/>
              <w:rPr>
                <w:rFonts w:ascii="Verdana" w:hAnsi="Verdana"/>
                <w:i/>
                <w:sz w:val="20"/>
                <w:szCs w:val="20"/>
              </w:rPr>
            </w:pPr>
            <w:r>
              <w:rPr>
                <w:rFonts w:ascii="Verdana" w:hAnsi="Verdana"/>
                <w:i/>
                <w:sz w:val="20"/>
                <w:szCs w:val="20"/>
              </w:rPr>
              <w:t xml:space="preserve">In </w:t>
            </w:r>
            <w:proofErr w:type="gramStart"/>
            <w:r>
              <w:rPr>
                <w:rFonts w:ascii="Verdana" w:hAnsi="Verdana"/>
                <w:i/>
                <w:sz w:val="20"/>
                <w:szCs w:val="20"/>
              </w:rPr>
              <w:t>addition</w:t>
            </w:r>
            <w:proofErr w:type="gramEnd"/>
            <w:r>
              <w:rPr>
                <w:rFonts w:ascii="Verdana" w:hAnsi="Verdana"/>
                <w:i/>
                <w:sz w:val="20"/>
                <w:szCs w:val="20"/>
              </w:rPr>
              <w:t xml:space="preserve"> the school</w:t>
            </w:r>
            <w:r w:rsidRPr="002F6E59">
              <w:rPr>
                <w:rFonts w:ascii="Verdana" w:hAnsi="Verdana"/>
                <w:i/>
                <w:sz w:val="20"/>
                <w:szCs w:val="20"/>
              </w:rPr>
              <w:t xml:space="preserve"> is able to access support from the Authority’s </w:t>
            </w:r>
            <w:r>
              <w:rPr>
                <w:rFonts w:ascii="Verdana" w:hAnsi="Verdana"/>
                <w:i/>
                <w:sz w:val="20"/>
                <w:szCs w:val="20"/>
              </w:rPr>
              <w:t xml:space="preserve">Specialist Advisory Service </w:t>
            </w:r>
            <w:r w:rsidRPr="002F6E59">
              <w:rPr>
                <w:rFonts w:ascii="Verdana" w:hAnsi="Verdana"/>
                <w:i/>
                <w:sz w:val="20"/>
                <w:szCs w:val="20"/>
              </w:rPr>
              <w:t>and</w:t>
            </w:r>
            <w:r>
              <w:rPr>
                <w:rFonts w:ascii="Verdana" w:hAnsi="Verdana"/>
                <w:i/>
                <w:sz w:val="20"/>
                <w:szCs w:val="20"/>
              </w:rPr>
              <w:t xml:space="preserve"> the SENCO holds termly consultations with the Educational Psychologist.</w:t>
            </w:r>
            <w:r w:rsidRPr="002F6E59">
              <w:rPr>
                <w:rFonts w:ascii="Verdana" w:hAnsi="Verdana"/>
                <w:i/>
                <w:sz w:val="20"/>
                <w:szCs w:val="20"/>
              </w:rPr>
              <w:t xml:space="preserve"> </w:t>
            </w:r>
          </w:p>
          <w:p w:rsidR="00757F94" w:rsidRDefault="00757F94" w:rsidP="001B6714">
            <w:pPr>
              <w:ind w:left="316"/>
              <w:rPr>
                <w:rFonts w:ascii="Verdana" w:hAnsi="Verdana"/>
                <w:i/>
                <w:sz w:val="20"/>
                <w:szCs w:val="20"/>
              </w:rPr>
            </w:pPr>
            <w:r>
              <w:rPr>
                <w:rFonts w:ascii="Verdana" w:hAnsi="Verdana"/>
                <w:i/>
                <w:sz w:val="20"/>
                <w:szCs w:val="20"/>
              </w:rPr>
              <w:lastRenderedPageBreak/>
              <w:t>The school also</w:t>
            </w:r>
            <w:r w:rsidRPr="002F6E59">
              <w:rPr>
                <w:rFonts w:ascii="Verdana" w:hAnsi="Verdana"/>
                <w:i/>
                <w:sz w:val="20"/>
                <w:szCs w:val="20"/>
              </w:rPr>
              <w:t xml:space="preserve"> has acces</w:t>
            </w:r>
            <w:r>
              <w:rPr>
                <w:rFonts w:ascii="Verdana" w:hAnsi="Verdana"/>
                <w:i/>
                <w:sz w:val="20"/>
                <w:szCs w:val="20"/>
              </w:rPr>
              <w:t>s to CAMHS via the School nurse.</w:t>
            </w:r>
          </w:p>
          <w:p w:rsidR="00757F94" w:rsidRDefault="00757F94" w:rsidP="001B6714">
            <w:pPr>
              <w:ind w:left="316"/>
              <w:rPr>
                <w:rFonts w:ascii="Verdana" w:hAnsi="Verdana"/>
                <w:i/>
                <w:sz w:val="20"/>
                <w:szCs w:val="20"/>
              </w:rPr>
            </w:pPr>
            <w:r>
              <w:rPr>
                <w:rFonts w:ascii="Verdana" w:hAnsi="Verdana"/>
                <w:i/>
                <w:sz w:val="20"/>
                <w:szCs w:val="20"/>
              </w:rPr>
              <w:t xml:space="preserve">Being part of the Enquire Trust group means that the school has access to specialist advice from other schools within the Trust. The </w:t>
            </w:r>
            <w:proofErr w:type="spellStart"/>
            <w:r>
              <w:rPr>
                <w:rFonts w:ascii="Verdana" w:hAnsi="Verdana"/>
                <w:i/>
                <w:sz w:val="20"/>
                <w:szCs w:val="20"/>
              </w:rPr>
              <w:t>SENDCo</w:t>
            </w:r>
            <w:proofErr w:type="spellEnd"/>
            <w:r>
              <w:rPr>
                <w:rFonts w:ascii="Verdana" w:hAnsi="Verdana"/>
                <w:i/>
                <w:sz w:val="20"/>
                <w:szCs w:val="20"/>
              </w:rPr>
              <w:t xml:space="preserve"> is also part of the Enquire Humber Cluster of </w:t>
            </w:r>
            <w:proofErr w:type="spellStart"/>
            <w:r>
              <w:rPr>
                <w:rFonts w:ascii="Verdana" w:hAnsi="Verdana"/>
                <w:i/>
                <w:sz w:val="20"/>
                <w:szCs w:val="20"/>
              </w:rPr>
              <w:t>SENDCos</w:t>
            </w:r>
            <w:proofErr w:type="spellEnd"/>
            <w:r>
              <w:rPr>
                <w:rFonts w:ascii="Verdana" w:hAnsi="Verdana"/>
                <w:i/>
                <w:sz w:val="20"/>
                <w:szCs w:val="20"/>
              </w:rPr>
              <w:t xml:space="preserve"> meaning they meet regularly and share good practice.</w:t>
            </w:r>
          </w:p>
          <w:p w:rsidR="00757F94" w:rsidRPr="007526A6" w:rsidRDefault="00757F94" w:rsidP="001B6714">
            <w:pPr>
              <w:ind w:left="316"/>
              <w:rPr>
                <w:rFonts w:ascii="Verdana" w:hAnsi="Verdana"/>
                <w:i/>
                <w:sz w:val="20"/>
                <w:szCs w:val="20"/>
              </w:rPr>
            </w:pPr>
          </w:p>
        </w:tc>
      </w:tr>
      <w:tr w:rsidR="00757F94" w:rsidTr="001B6714">
        <w:tc>
          <w:tcPr>
            <w:tcW w:w="7055" w:type="dxa"/>
          </w:tcPr>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lastRenderedPageBreak/>
              <w:t>How accessible is the school / academy environment?</w:t>
            </w:r>
          </w:p>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t>(</w:t>
            </w:r>
            <w:proofErr w:type="spellStart"/>
            <w:proofErr w:type="gramStart"/>
            <w:r w:rsidRPr="00757F94">
              <w:rPr>
                <w:rFonts w:ascii="Verdana" w:hAnsi="Verdana"/>
                <w:color w:val="92D050"/>
                <w:sz w:val="20"/>
                <w:szCs w:val="20"/>
              </w:rPr>
              <w:t>n.b</w:t>
            </w:r>
            <w:proofErr w:type="gramEnd"/>
            <w:r w:rsidRPr="00757F94">
              <w:rPr>
                <w:rFonts w:ascii="Verdana" w:hAnsi="Verdana"/>
                <w:color w:val="92D050"/>
                <w:sz w:val="20"/>
                <w:szCs w:val="20"/>
              </w:rPr>
              <w:t>.</w:t>
            </w:r>
            <w:proofErr w:type="spellEnd"/>
            <w:r w:rsidRPr="00757F94">
              <w:rPr>
                <w:rFonts w:ascii="Verdana" w:hAnsi="Verdana"/>
                <w:color w:val="92D050"/>
                <w:sz w:val="20"/>
                <w:szCs w:val="20"/>
              </w:rPr>
              <w:t xml:space="preserve"> every school/academy must have an up to date Accessibility Plan which is reviewed periodically by Governors).</w:t>
            </w:r>
          </w:p>
        </w:tc>
        <w:tc>
          <w:tcPr>
            <w:tcW w:w="7121" w:type="dxa"/>
          </w:tcPr>
          <w:p w:rsidR="00757F94" w:rsidRDefault="00757F94" w:rsidP="001B6714">
            <w:pPr>
              <w:ind w:left="316"/>
              <w:rPr>
                <w:rFonts w:ascii="Verdana" w:hAnsi="Verdana"/>
                <w:i/>
                <w:sz w:val="20"/>
                <w:szCs w:val="20"/>
              </w:rPr>
            </w:pPr>
            <w:proofErr w:type="spellStart"/>
            <w:r>
              <w:rPr>
                <w:rFonts w:ascii="Verdana" w:hAnsi="Verdana"/>
                <w:i/>
                <w:sz w:val="20"/>
                <w:szCs w:val="20"/>
              </w:rPr>
              <w:t>Humberston</w:t>
            </w:r>
            <w:proofErr w:type="spellEnd"/>
            <w:r>
              <w:rPr>
                <w:rFonts w:ascii="Verdana" w:hAnsi="Verdana"/>
                <w:i/>
                <w:sz w:val="20"/>
                <w:szCs w:val="20"/>
              </w:rPr>
              <w:t xml:space="preserve"> </w:t>
            </w:r>
            <w:proofErr w:type="spellStart"/>
            <w:r>
              <w:rPr>
                <w:rFonts w:ascii="Verdana" w:hAnsi="Verdana"/>
                <w:i/>
                <w:sz w:val="20"/>
                <w:szCs w:val="20"/>
              </w:rPr>
              <w:t>Cloverfields</w:t>
            </w:r>
            <w:proofErr w:type="spellEnd"/>
            <w:r>
              <w:rPr>
                <w:rFonts w:ascii="Verdana" w:hAnsi="Verdana"/>
                <w:i/>
                <w:sz w:val="20"/>
                <w:szCs w:val="20"/>
              </w:rPr>
              <w:t xml:space="preserve"> Academy </w:t>
            </w:r>
            <w:r w:rsidRPr="00531E1A">
              <w:rPr>
                <w:rFonts w:ascii="Verdana" w:hAnsi="Verdana"/>
                <w:i/>
                <w:sz w:val="20"/>
                <w:szCs w:val="20"/>
              </w:rPr>
              <w:t xml:space="preserve">is a flat site and therefore is accessible to wheelchairs. Improvements </w:t>
            </w:r>
            <w:proofErr w:type="gramStart"/>
            <w:r w:rsidRPr="00531E1A">
              <w:rPr>
                <w:rFonts w:ascii="Verdana" w:hAnsi="Verdana"/>
                <w:i/>
                <w:sz w:val="20"/>
                <w:szCs w:val="20"/>
              </w:rPr>
              <w:t>have been made</w:t>
            </w:r>
            <w:proofErr w:type="gramEnd"/>
            <w:r w:rsidRPr="00531E1A">
              <w:rPr>
                <w:rFonts w:ascii="Verdana" w:hAnsi="Verdana"/>
                <w:i/>
                <w:sz w:val="20"/>
                <w:szCs w:val="20"/>
              </w:rPr>
              <w:t xml:space="preserve"> to the building in respect</w:t>
            </w:r>
            <w:r>
              <w:rPr>
                <w:rFonts w:ascii="Verdana" w:hAnsi="Verdana"/>
                <w:i/>
                <w:sz w:val="20"/>
                <w:szCs w:val="20"/>
              </w:rPr>
              <w:t xml:space="preserve"> to the auditory environment in that new classrooms have been built which will meet current statutory requirements. All teachers </w:t>
            </w:r>
            <w:proofErr w:type="gramStart"/>
            <w:r>
              <w:rPr>
                <w:rFonts w:ascii="Verdana" w:hAnsi="Verdana"/>
                <w:i/>
                <w:sz w:val="20"/>
                <w:szCs w:val="20"/>
              </w:rPr>
              <w:t>have also been made</w:t>
            </w:r>
            <w:proofErr w:type="gramEnd"/>
            <w:r>
              <w:rPr>
                <w:rFonts w:ascii="Verdana" w:hAnsi="Verdana"/>
                <w:i/>
                <w:sz w:val="20"/>
                <w:szCs w:val="20"/>
              </w:rPr>
              <w:t xml:space="preserve"> aware with a checklist of how to make relevant changes to the environment. </w:t>
            </w:r>
          </w:p>
          <w:p w:rsidR="00757F94" w:rsidRPr="00531E1A" w:rsidRDefault="00757F94" w:rsidP="001B6714">
            <w:pPr>
              <w:ind w:left="316"/>
              <w:rPr>
                <w:rFonts w:ascii="Verdana" w:hAnsi="Verdana"/>
                <w:i/>
                <w:sz w:val="20"/>
                <w:szCs w:val="20"/>
              </w:rPr>
            </w:pPr>
            <w:r w:rsidRPr="00531E1A">
              <w:rPr>
                <w:rFonts w:ascii="Verdana" w:hAnsi="Verdana"/>
                <w:i/>
                <w:sz w:val="20"/>
                <w:szCs w:val="20"/>
              </w:rPr>
              <w:t>Disabled changing and toilet facilities are available.</w:t>
            </w:r>
          </w:p>
          <w:p w:rsidR="00757F94" w:rsidRDefault="00757F94" w:rsidP="001B6714">
            <w:pPr>
              <w:ind w:left="316"/>
              <w:rPr>
                <w:rFonts w:ascii="Verdana" w:hAnsi="Verdana"/>
                <w:i/>
                <w:sz w:val="20"/>
                <w:szCs w:val="20"/>
              </w:rPr>
            </w:pPr>
            <w:r>
              <w:rPr>
                <w:rFonts w:ascii="Verdana" w:hAnsi="Verdana"/>
                <w:i/>
                <w:sz w:val="20"/>
                <w:szCs w:val="20"/>
              </w:rPr>
              <w:t>The school</w:t>
            </w:r>
            <w:r w:rsidRPr="00531E1A">
              <w:rPr>
                <w:rFonts w:ascii="Verdana" w:hAnsi="Verdana"/>
                <w:i/>
                <w:sz w:val="20"/>
                <w:szCs w:val="20"/>
              </w:rPr>
              <w:t xml:space="preserve"> communicate</w:t>
            </w:r>
            <w:r>
              <w:rPr>
                <w:rFonts w:ascii="Verdana" w:hAnsi="Verdana"/>
                <w:i/>
                <w:sz w:val="20"/>
                <w:szCs w:val="20"/>
              </w:rPr>
              <w:t>s</w:t>
            </w:r>
            <w:r w:rsidRPr="00531E1A">
              <w:rPr>
                <w:rFonts w:ascii="Verdana" w:hAnsi="Verdana"/>
                <w:i/>
                <w:sz w:val="20"/>
                <w:szCs w:val="20"/>
              </w:rPr>
              <w:t xml:space="preserve"> with parents whose first language is not English </w:t>
            </w:r>
            <w:r>
              <w:rPr>
                <w:rFonts w:ascii="Verdana" w:hAnsi="Verdana"/>
                <w:i/>
                <w:sz w:val="20"/>
                <w:szCs w:val="20"/>
              </w:rPr>
              <w:t>through the support of a number of volunteer parent helpers for whom English is not their first language.</w:t>
            </w:r>
          </w:p>
          <w:p w:rsidR="00757F94" w:rsidRPr="00D5687A" w:rsidRDefault="00757F94" w:rsidP="001B6714">
            <w:pPr>
              <w:ind w:left="316"/>
              <w:rPr>
                <w:rFonts w:ascii="Verdana" w:hAnsi="Verdana"/>
                <w:i/>
                <w:sz w:val="20"/>
                <w:szCs w:val="20"/>
              </w:rPr>
            </w:pPr>
            <w:r>
              <w:rPr>
                <w:rFonts w:ascii="Verdana" w:hAnsi="Verdana"/>
                <w:i/>
                <w:sz w:val="20"/>
                <w:szCs w:val="20"/>
              </w:rPr>
              <w:t>We are also fortunate to have a multi-lingual teaching assistant who is able to support our EAL children.</w:t>
            </w:r>
          </w:p>
        </w:tc>
      </w:tr>
      <w:tr w:rsidR="00757F94" w:rsidTr="001B6714">
        <w:tc>
          <w:tcPr>
            <w:tcW w:w="7055" w:type="dxa"/>
          </w:tcPr>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t>How are pupils included in activities outside the classroom including trips?</w:t>
            </w:r>
          </w:p>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t>(</w:t>
            </w:r>
            <w:proofErr w:type="spellStart"/>
            <w:r w:rsidRPr="00757F94">
              <w:rPr>
                <w:rFonts w:ascii="Verdana" w:hAnsi="Verdana"/>
                <w:color w:val="92D050"/>
                <w:sz w:val="20"/>
                <w:szCs w:val="20"/>
              </w:rPr>
              <w:t>n.b</w:t>
            </w:r>
            <w:proofErr w:type="spellEnd"/>
            <w:r w:rsidRPr="00757F94">
              <w:rPr>
                <w:rFonts w:ascii="Verdana" w:hAnsi="Verdana"/>
                <w:color w:val="92D050"/>
                <w:sz w:val="20"/>
                <w:szCs w:val="20"/>
              </w:rPr>
              <w:t xml:space="preserve">  the DDA Reasonable Adjustments legislation expects schools/academies to be anticipatory in respect of school activities and trips) </w:t>
            </w:r>
          </w:p>
        </w:tc>
        <w:tc>
          <w:tcPr>
            <w:tcW w:w="7121" w:type="dxa"/>
          </w:tcPr>
          <w:p w:rsidR="00757F94" w:rsidRDefault="00757F94" w:rsidP="001B6714">
            <w:pPr>
              <w:ind w:left="316"/>
              <w:rPr>
                <w:rFonts w:ascii="Verdana" w:hAnsi="Verdana"/>
                <w:i/>
                <w:sz w:val="20"/>
                <w:szCs w:val="20"/>
              </w:rPr>
            </w:pPr>
            <w:r w:rsidRPr="00531E1A">
              <w:rPr>
                <w:rFonts w:ascii="Verdana" w:hAnsi="Verdana"/>
                <w:i/>
                <w:sz w:val="20"/>
                <w:szCs w:val="20"/>
              </w:rPr>
              <w:t>All pupils with SEND are able to access all of the school’s activities, includ</w:t>
            </w:r>
            <w:r>
              <w:rPr>
                <w:rFonts w:ascii="Verdana" w:hAnsi="Verdana"/>
                <w:i/>
                <w:sz w:val="20"/>
                <w:szCs w:val="20"/>
              </w:rPr>
              <w:t>ing extra-curricular activities and school trips both day visits and residential trips.</w:t>
            </w:r>
          </w:p>
          <w:p w:rsidR="00757F94" w:rsidRDefault="00757F94" w:rsidP="001B6714">
            <w:pPr>
              <w:ind w:left="316"/>
              <w:rPr>
                <w:rFonts w:ascii="Verdana" w:hAnsi="Verdana"/>
                <w:i/>
                <w:sz w:val="20"/>
                <w:szCs w:val="20"/>
              </w:rPr>
            </w:pPr>
            <w:r>
              <w:rPr>
                <w:rFonts w:ascii="Verdana" w:hAnsi="Verdana"/>
                <w:i/>
                <w:sz w:val="20"/>
                <w:szCs w:val="20"/>
              </w:rPr>
              <w:t xml:space="preserve">Advice </w:t>
            </w:r>
            <w:proofErr w:type="gramStart"/>
            <w:r>
              <w:rPr>
                <w:rFonts w:ascii="Verdana" w:hAnsi="Verdana"/>
                <w:i/>
                <w:sz w:val="20"/>
                <w:szCs w:val="20"/>
              </w:rPr>
              <w:t>is sought</w:t>
            </w:r>
            <w:proofErr w:type="gramEnd"/>
            <w:r>
              <w:rPr>
                <w:rFonts w:ascii="Verdana" w:hAnsi="Verdana"/>
                <w:i/>
                <w:sz w:val="20"/>
                <w:szCs w:val="20"/>
              </w:rPr>
              <w:t xml:space="preserve"> from specialist PE staff at </w:t>
            </w:r>
            <w:proofErr w:type="spellStart"/>
            <w:r>
              <w:rPr>
                <w:rFonts w:ascii="Verdana" w:hAnsi="Verdana"/>
                <w:i/>
                <w:sz w:val="20"/>
                <w:szCs w:val="20"/>
              </w:rPr>
              <w:t>Humberston</w:t>
            </w:r>
            <w:proofErr w:type="spellEnd"/>
            <w:r>
              <w:rPr>
                <w:rFonts w:ascii="Verdana" w:hAnsi="Verdana"/>
                <w:i/>
                <w:sz w:val="20"/>
                <w:szCs w:val="20"/>
              </w:rPr>
              <w:t xml:space="preserve"> Park Academy to ensure inclusion in PE for those with additional physical needs.</w:t>
            </w:r>
          </w:p>
          <w:p w:rsidR="00757F94" w:rsidRDefault="00757F94" w:rsidP="001B6714">
            <w:pPr>
              <w:ind w:left="316"/>
              <w:rPr>
                <w:rFonts w:ascii="Verdana" w:hAnsi="Verdana"/>
                <w:i/>
                <w:sz w:val="20"/>
                <w:szCs w:val="20"/>
              </w:rPr>
            </w:pPr>
            <w:r>
              <w:rPr>
                <w:rFonts w:ascii="Verdana" w:hAnsi="Verdana"/>
                <w:i/>
                <w:sz w:val="20"/>
                <w:szCs w:val="20"/>
              </w:rPr>
              <w:t>We speak to parents prior to school trips to discuss a personalised plan of action to ensure their child’s inclusion.</w:t>
            </w:r>
          </w:p>
          <w:p w:rsidR="00757F94" w:rsidRDefault="00757F94" w:rsidP="001B6714">
            <w:pPr>
              <w:ind w:left="316"/>
              <w:rPr>
                <w:rFonts w:ascii="Verdana" w:hAnsi="Verdana"/>
                <w:i/>
                <w:sz w:val="20"/>
                <w:szCs w:val="20"/>
              </w:rPr>
            </w:pPr>
          </w:p>
          <w:p w:rsidR="00757F94" w:rsidRPr="00D5687A" w:rsidRDefault="00757F94" w:rsidP="001B6714">
            <w:pPr>
              <w:ind w:left="316"/>
              <w:rPr>
                <w:rFonts w:ascii="Verdana" w:hAnsi="Verdana"/>
                <w:i/>
                <w:sz w:val="20"/>
                <w:szCs w:val="20"/>
              </w:rPr>
            </w:pPr>
          </w:p>
        </w:tc>
      </w:tr>
      <w:tr w:rsidR="00757F94" w:rsidTr="001B6714">
        <w:tc>
          <w:tcPr>
            <w:tcW w:w="14176" w:type="dxa"/>
            <w:gridSpan w:val="2"/>
          </w:tcPr>
          <w:p w:rsidR="00757F94" w:rsidRPr="00D5687A" w:rsidRDefault="00757F94" w:rsidP="001B6714">
            <w:pPr>
              <w:rPr>
                <w:rFonts w:ascii="Verdana" w:hAnsi="Verdana"/>
                <w:b/>
                <w:sz w:val="20"/>
                <w:szCs w:val="20"/>
              </w:rPr>
            </w:pPr>
            <w:r w:rsidRPr="00D5687A">
              <w:rPr>
                <w:rFonts w:ascii="Verdana" w:hAnsi="Verdana"/>
                <w:b/>
                <w:sz w:val="20"/>
                <w:szCs w:val="20"/>
              </w:rPr>
              <w:t>STAFF TRAINING</w:t>
            </w:r>
          </w:p>
        </w:tc>
      </w:tr>
      <w:tr w:rsidR="00757F94" w:rsidTr="001B6714">
        <w:tc>
          <w:tcPr>
            <w:tcW w:w="7055" w:type="dxa"/>
          </w:tcPr>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t>What training have the staff supporting pupils with SEN had, or what are they expected to have?</w:t>
            </w:r>
          </w:p>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t>(</w:t>
            </w:r>
            <w:proofErr w:type="spellStart"/>
            <w:r w:rsidRPr="00757F94">
              <w:rPr>
                <w:rFonts w:ascii="Verdana" w:hAnsi="Verdana"/>
                <w:color w:val="92D050"/>
                <w:sz w:val="20"/>
                <w:szCs w:val="20"/>
              </w:rPr>
              <w:t>n.b</w:t>
            </w:r>
            <w:proofErr w:type="spellEnd"/>
            <w:r w:rsidRPr="00757F94">
              <w:rPr>
                <w:rFonts w:ascii="Verdana" w:hAnsi="Verdana"/>
                <w:color w:val="92D050"/>
                <w:sz w:val="20"/>
                <w:szCs w:val="20"/>
              </w:rPr>
              <w:t xml:space="preserve"> under the SEN Code of Practice legislation, schools/academies</w:t>
            </w:r>
          </w:p>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t>Need to offer high quality professional development and training to the work force.)</w:t>
            </w:r>
          </w:p>
        </w:tc>
        <w:tc>
          <w:tcPr>
            <w:tcW w:w="7121" w:type="dxa"/>
          </w:tcPr>
          <w:p w:rsidR="00757F94" w:rsidRDefault="00757F94" w:rsidP="001B6714">
            <w:pPr>
              <w:ind w:left="316"/>
              <w:rPr>
                <w:rFonts w:ascii="Verdana" w:hAnsi="Verdana"/>
                <w:i/>
                <w:sz w:val="20"/>
                <w:szCs w:val="20"/>
              </w:rPr>
            </w:pPr>
            <w:r>
              <w:rPr>
                <w:rFonts w:ascii="Verdana" w:hAnsi="Verdana"/>
                <w:i/>
                <w:sz w:val="20"/>
                <w:szCs w:val="20"/>
              </w:rPr>
              <w:t>All staff have received Team Teach training.</w:t>
            </w:r>
          </w:p>
          <w:p w:rsidR="00757F94" w:rsidRDefault="00757F94" w:rsidP="001B6714">
            <w:pPr>
              <w:ind w:left="316"/>
              <w:rPr>
                <w:rFonts w:ascii="Verdana" w:hAnsi="Verdana"/>
                <w:i/>
                <w:sz w:val="20"/>
                <w:szCs w:val="20"/>
              </w:rPr>
            </w:pPr>
            <w:r w:rsidRPr="0092108E">
              <w:rPr>
                <w:rFonts w:ascii="Verdana" w:hAnsi="Verdana"/>
                <w:i/>
                <w:sz w:val="20"/>
                <w:szCs w:val="20"/>
              </w:rPr>
              <w:t xml:space="preserve">The </w:t>
            </w:r>
            <w:proofErr w:type="spellStart"/>
            <w:r w:rsidRPr="0092108E">
              <w:rPr>
                <w:rFonts w:ascii="Verdana" w:hAnsi="Verdana"/>
                <w:i/>
                <w:sz w:val="20"/>
                <w:szCs w:val="20"/>
              </w:rPr>
              <w:t>SEN</w:t>
            </w:r>
            <w:r>
              <w:rPr>
                <w:rFonts w:ascii="Verdana" w:hAnsi="Verdana"/>
                <w:i/>
                <w:sz w:val="20"/>
                <w:szCs w:val="20"/>
              </w:rPr>
              <w:t>DCo</w:t>
            </w:r>
            <w:proofErr w:type="spellEnd"/>
            <w:r>
              <w:rPr>
                <w:rFonts w:ascii="Verdana" w:hAnsi="Verdana"/>
                <w:i/>
                <w:sz w:val="20"/>
                <w:szCs w:val="20"/>
              </w:rPr>
              <w:t xml:space="preserve"> holds regular meetings with all teaching assistants </w:t>
            </w:r>
            <w:r w:rsidRPr="0092108E">
              <w:rPr>
                <w:rFonts w:ascii="Verdana" w:hAnsi="Verdana"/>
                <w:i/>
                <w:sz w:val="20"/>
                <w:szCs w:val="20"/>
              </w:rPr>
              <w:t>to share good practice and receive any specialist training deemed appropriate.</w:t>
            </w:r>
          </w:p>
          <w:p w:rsidR="00757F94" w:rsidRDefault="00757F94" w:rsidP="001B6714">
            <w:pPr>
              <w:ind w:left="316"/>
              <w:rPr>
                <w:rFonts w:ascii="Verdana" w:hAnsi="Verdana"/>
                <w:i/>
                <w:sz w:val="20"/>
                <w:szCs w:val="20"/>
              </w:rPr>
            </w:pPr>
            <w:r w:rsidRPr="0092108E">
              <w:rPr>
                <w:rFonts w:ascii="Verdana" w:hAnsi="Verdana"/>
                <w:i/>
                <w:sz w:val="20"/>
                <w:szCs w:val="20"/>
              </w:rPr>
              <w:t>Local Authority</w:t>
            </w:r>
            <w:r>
              <w:rPr>
                <w:rFonts w:ascii="Verdana" w:hAnsi="Verdana"/>
                <w:i/>
                <w:sz w:val="20"/>
                <w:szCs w:val="20"/>
              </w:rPr>
              <w:t xml:space="preserve"> and Enquire Trust</w:t>
            </w:r>
            <w:r w:rsidRPr="0092108E">
              <w:rPr>
                <w:rFonts w:ascii="Verdana" w:hAnsi="Verdana"/>
                <w:i/>
                <w:sz w:val="20"/>
                <w:szCs w:val="20"/>
              </w:rPr>
              <w:t xml:space="preserve"> training is offered on a regular basis, which is in turn cascaded, to all members of staff.</w:t>
            </w:r>
          </w:p>
          <w:p w:rsidR="00757F94" w:rsidRDefault="00757F94" w:rsidP="001B6714">
            <w:pPr>
              <w:ind w:left="316"/>
              <w:rPr>
                <w:rFonts w:ascii="Verdana" w:hAnsi="Verdana"/>
                <w:i/>
                <w:sz w:val="20"/>
                <w:szCs w:val="20"/>
              </w:rPr>
            </w:pPr>
          </w:p>
          <w:p w:rsidR="00757F94" w:rsidRPr="00D5687A" w:rsidRDefault="00757F94" w:rsidP="001B6714">
            <w:pPr>
              <w:ind w:left="316"/>
              <w:rPr>
                <w:rFonts w:ascii="Verdana" w:hAnsi="Verdana"/>
                <w:i/>
                <w:sz w:val="20"/>
                <w:szCs w:val="20"/>
              </w:rPr>
            </w:pPr>
          </w:p>
        </w:tc>
      </w:tr>
      <w:tr w:rsidR="00757F94" w:rsidTr="001B6714">
        <w:tc>
          <w:tcPr>
            <w:tcW w:w="14176" w:type="dxa"/>
            <w:gridSpan w:val="2"/>
          </w:tcPr>
          <w:p w:rsidR="00757F94" w:rsidRPr="00D5687A" w:rsidRDefault="00757F94" w:rsidP="001B6714">
            <w:pPr>
              <w:rPr>
                <w:rFonts w:ascii="Verdana" w:hAnsi="Verdana"/>
                <w:b/>
                <w:sz w:val="20"/>
                <w:szCs w:val="20"/>
              </w:rPr>
            </w:pPr>
            <w:r w:rsidRPr="00D5687A">
              <w:rPr>
                <w:rFonts w:ascii="Verdana" w:hAnsi="Verdana"/>
                <w:b/>
                <w:sz w:val="20"/>
                <w:szCs w:val="20"/>
              </w:rPr>
              <w:lastRenderedPageBreak/>
              <w:t>TRANSITIONS</w:t>
            </w:r>
          </w:p>
        </w:tc>
      </w:tr>
      <w:tr w:rsidR="00757F94" w:rsidTr="001B6714">
        <w:tc>
          <w:tcPr>
            <w:tcW w:w="7055" w:type="dxa"/>
          </w:tcPr>
          <w:p w:rsidR="00757F94" w:rsidRPr="00D5687A" w:rsidRDefault="00757F94" w:rsidP="001B6714">
            <w:pPr>
              <w:rPr>
                <w:rFonts w:ascii="Verdana" w:hAnsi="Verdana"/>
                <w:sz w:val="20"/>
                <w:szCs w:val="20"/>
              </w:rPr>
            </w:pPr>
            <w:r w:rsidRPr="00757F94">
              <w:rPr>
                <w:rFonts w:ascii="Verdana" w:hAnsi="Verdana"/>
                <w:color w:val="92D050"/>
                <w:sz w:val="20"/>
                <w:szCs w:val="20"/>
              </w:rPr>
              <w:t>How does the school prepare and support pupils to join the school, transfer to a new school or the next stage of education and life in order to ensure their well-being?</w:t>
            </w:r>
          </w:p>
        </w:tc>
        <w:tc>
          <w:tcPr>
            <w:tcW w:w="7121" w:type="dxa"/>
          </w:tcPr>
          <w:p w:rsidR="00757F94" w:rsidRDefault="00757F94" w:rsidP="001B6714">
            <w:pPr>
              <w:ind w:left="316"/>
              <w:rPr>
                <w:rFonts w:ascii="Verdana" w:hAnsi="Verdana"/>
                <w:i/>
                <w:sz w:val="20"/>
                <w:szCs w:val="20"/>
              </w:rPr>
            </w:pPr>
            <w:r w:rsidRPr="0092108E">
              <w:rPr>
                <w:rFonts w:ascii="Verdana" w:hAnsi="Verdana"/>
                <w:i/>
                <w:sz w:val="20"/>
                <w:szCs w:val="20"/>
              </w:rPr>
              <w:t xml:space="preserve">To help prepare and support </w:t>
            </w:r>
            <w:r>
              <w:rPr>
                <w:rFonts w:ascii="Verdana" w:hAnsi="Verdana"/>
                <w:i/>
                <w:sz w:val="20"/>
                <w:szCs w:val="20"/>
              </w:rPr>
              <w:t xml:space="preserve">Y6 </w:t>
            </w:r>
            <w:r w:rsidRPr="0092108E">
              <w:rPr>
                <w:rFonts w:ascii="Verdana" w:hAnsi="Verdana"/>
                <w:i/>
                <w:sz w:val="20"/>
                <w:szCs w:val="20"/>
              </w:rPr>
              <w:t xml:space="preserve">pupils joining the </w:t>
            </w:r>
            <w:proofErr w:type="spellStart"/>
            <w:r>
              <w:rPr>
                <w:rFonts w:ascii="Verdana" w:hAnsi="Verdana"/>
                <w:i/>
                <w:sz w:val="20"/>
                <w:szCs w:val="20"/>
              </w:rPr>
              <w:t>Humberston</w:t>
            </w:r>
            <w:proofErr w:type="spellEnd"/>
            <w:r>
              <w:rPr>
                <w:rFonts w:ascii="Verdana" w:hAnsi="Verdana"/>
                <w:i/>
                <w:sz w:val="20"/>
                <w:szCs w:val="20"/>
              </w:rPr>
              <w:t xml:space="preserve"> A</w:t>
            </w:r>
            <w:r w:rsidRPr="0092108E">
              <w:rPr>
                <w:rFonts w:ascii="Verdana" w:hAnsi="Verdana"/>
                <w:i/>
                <w:sz w:val="20"/>
                <w:szCs w:val="20"/>
              </w:rPr>
              <w:t xml:space="preserve">cademy the </w:t>
            </w:r>
            <w:r>
              <w:rPr>
                <w:rFonts w:ascii="Verdana" w:hAnsi="Verdana"/>
                <w:i/>
                <w:sz w:val="20"/>
                <w:szCs w:val="20"/>
              </w:rPr>
              <w:t xml:space="preserve">Head of Year from the school </w:t>
            </w:r>
            <w:r w:rsidRPr="0092108E">
              <w:rPr>
                <w:rFonts w:ascii="Verdana" w:hAnsi="Verdana"/>
                <w:i/>
                <w:sz w:val="20"/>
                <w:szCs w:val="20"/>
              </w:rPr>
              <w:t xml:space="preserve">visits </w:t>
            </w:r>
            <w:r>
              <w:rPr>
                <w:rFonts w:ascii="Verdana" w:hAnsi="Verdana"/>
                <w:i/>
                <w:sz w:val="20"/>
                <w:szCs w:val="20"/>
              </w:rPr>
              <w:t xml:space="preserve">our school </w:t>
            </w:r>
            <w:r w:rsidRPr="0092108E">
              <w:rPr>
                <w:rFonts w:ascii="Verdana" w:hAnsi="Verdana"/>
                <w:i/>
                <w:sz w:val="20"/>
                <w:szCs w:val="20"/>
              </w:rPr>
              <w:t>and meets with class teachers.</w:t>
            </w:r>
            <w:r>
              <w:rPr>
                <w:rFonts w:ascii="Verdana" w:hAnsi="Verdana"/>
                <w:i/>
                <w:sz w:val="20"/>
                <w:szCs w:val="20"/>
              </w:rPr>
              <w:t xml:space="preserve"> </w:t>
            </w:r>
            <w:proofErr w:type="spellStart"/>
            <w:r>
              <w:rPr>
                <w:rFonts w:ascii="Verdana" w:hAnsi="Verdana"/>
                <w:i/>
                <w:sz w:val="20"/>
                <w:szCs w:val="20"/>
              </w:rPr>
              <w:t>SENDCo</w:t>
            </w:r>
            <w:proofErr w:type="spellEnd"/>
            <w:r>
              <w:rPr>
                <w:rFonts w:ascii="Verdana" w:hAnsi="Verdana"/>
                <w:i/>
                <w:sz w:val="20"/>
                <w:szCs w:val="20"/>
              </w:rPr>
              <w:t xml:space="preserve"> will also hold a meeting with the Academy </w:t>
            </w:r>
            <w:proofErr w:type="spellStart"/>
            <w:r>
              <w:rPr>
                <w:rFonts w:ascii="Verdana" w:hAnsi="Verdana"/>
                <w:i/>
                <w:sz w:val="20"/>
                <w:szCs w:val="20"/>
              </w:rPr>
              <w:t>SENDCo</w:t>
            </w:r>
            <w:proofErr w:type="spellEnd"/>
            <w:r>
              <w:rPr>
                <w:rFonts w:ascii="Verdana" w:hAnsi="Verdana"/>
                <w:i/>
                <w:sz w:val="20"/>
                <w:szCs w:val="20"/>
              </w:rPr>
              <w:t xml:space="preserve"> to discuss individual children in more detail. </w:t>
            </w:r>
            <w:r w:rsidRPr="0092108E">
              <w:rPr>
                <w:rFonts w:ascii="Verdana" w:hAnsi="Verdana"/>
                <w:i/>
                <w:sz w:val="20"/>
                <w:szCs w:val="20"/>
              </w:rPr>
              <w:t xml:space="preserve"> In addition, an Induction/Experience day </w:t>
            </w:r>
            <w:proofErr w:type="gramStart"/>
            <w:r w:rsidRPr="0092108E">
              <w:rPr>
                <w:rFonts w:ascii="Verdana" w:hAnsi="Verdana"/>
                <w:i/>
                <w:sz w:val="20"/>
                <w:szCs w:val="20"/>
              </w:rPr>
              <w:t>is held</w:t>
            </w:r>
            <w:proofErr w:type="gramEnd"/>
            <w:r w:rsidRPr="0092108E">
              <w:rPr>
                <w:rFonts w:ascii="Verdana" w:hAnsi="Verdana"/>
                <w:i/>
                <w:sz w:val="20"/>
                <w:szCs w:val="20"/>
              </w:rPr>
              <w:t xml:space="preserve"> for all pupils. Vulnerable pupils </w:t>
            </w:r>
            <w:proofErr w:type="gramStart"/>
            <w:r w:rsidRPr="0092108E">
              <w:rPr>
                <w:rFonts w:ascii="Verdana" w:hAnsi="Verdana"/>
                <w:i/>
                <w:sz w:val="20"/>
                <w:szCs w:val="20"/>
              </w:rPr>
              <w:t>are offered</w:t>
            </w:r>
            <w:proofErr w:type="gramEnd"/>
            <w:r w:rsidRPr="0092108E">
              <w:rPr>
                <w:rFonts w:ascii="Verdana" w:hAnsi="Verdana"/>
                <w:i/>
                <w:sz w:val="20"/>
                <w:szCs w:val="20"/>
              </w:rPr>
              <w:t xml:space="preserve"> bespoke packages, either individually or in small groups.</w:t>
            </w:r>
          </w:p>
          <w:p w:rsidR="00757F94" w:rsidRDefault="00757F94" w:rsidP="001B6714">
            <w:pPr>
              <w:ind w:left="316"/>
              <w:rPr>
                <w:rFonts w:ascii="Verdana" w:hAnsi="Verdana"/>
                <w:i/>
                <w:sz w:val="20"/>
                <w:szCs w:val="20"/>
              </w:rPr>
            </w:pPr>
            <w:r>
              <w:rPr>
                <w:rFonts w:ascii="Verdana" w:hAnsi="Verdana"/>
                <w:i/>
                <w:sz w:val="20"/>
                <w:szCs w:val="20"/>
              </w:rPr>
              <w:t>Children moving to other secondary schools will have similar arrangements depending upon the school in question.</w:t>
            </w:r>
          </w:p>
          <w:p w:rsidR="00757F94" w:rsidRDefault="00757F94" w:rsidP="001B6714">
            <w:pPr>
              <w:ind w:left="316"/>
              <w:rPr>
                <w:rFonts w:ascii="Verdana" w:hAnsi="Verdana"/>
                <w:i/>
                <w:sz w:val="20"/>
                <w:szCs w:val="20"/>
              </w:rPr>
            </w:pPr>
            <w:r>
              <w:rPr>
                <w:rFonts w:ascii="Verdana" w:hAnsi="Verdana"/>
                <w:i/>
                <w:sz w:val="20"/>
                <w:szCs w:val="20"/>
              </w:rPr>
              <w:t xml:space="preserve">Children joining our school from other schools </w:t>
            </w:r>
            <w:proofErr w:type="gramStart"/>
            <w:r>
              <w:rPr>
                <w:rFonts w:ascii="Verdana" w:hAnsi="Verdana"/>
                <w:i/>
                <w:sz w:val="20"/>
                <w:szCs w:val="20"/>
              </w:rPr>
              <w:t>are appointed</w:t>
            </w:r>
            <w:proofErr w:type="gramEnd"/>
            <w:r>
              <w:rPr>
                <w:rFonts w:ascii="Verdana" w:hAnsi="Verdana"/>
                <w:i/>
                <w:sz w:val="20"/>
                <w:szCs w:val="20"/>
              </w:rPr>
              <w:t xml:space="preserve"> a peer mentor from within their class to support and guide them during their initial weeks. </w:t>
            </w:r>
          </w:p>
          <w:p w:rsidR="00757F94" w:rsidRDefault="00757F94" w:rsidP="001B6714">
            <w:pPr>
              <w:ind w:left="316"/>
              <w:rPr>
                <w:rFonts w:ascii="Verdana" w:hAnsi="Verdana"/>
                <w:i/>
                <w:sz w:val="20"/>
                <w:szCs w:val="20"/>
              </w:rPr>
            </w:pPr>
            <w:proofErr w:type="spellStart"/>
            <w:r>
              <w:rPr>
                <w:rFonts w:ascii="Verdana" w:hAnsi="Verdana"/>
                <w:i/>
                <w:sz w:val="20"/>
                <w:szCs w:val="20"/>
              </w:rPr>
              <w:t>Humberston</w:t>
            </w:r>
            <w:proofErr w:type="spellEnd"/>
            <w:r>
              <w:rPr>
                <w:rFonts w:ascii="Verdana" w:hAnsi="Verdana"/>
                <w:i/>
                <w:sz w:val="20"/>
                <w:szCs w:val="20"/>
              </w:rPr>
              <w:t xml:space="preserve"> </w:t>
            </w:r>
            <w:proofErr w:type="spellStart"/>
            <w:r>
              <w:rPr>
                <w:rFonts w:ascii="Verdana" w:hAnsi="Verdana"/>
                <w:i/>
                <w:sz w:val="20"/>
                <w:szCs w:val="20"/>
              </w:rPr>
              <w:t>Cloverfields</w:t>
            </w:r>
            <w:proofErr w:type="spellEnd"/>
            <w:r>
              <w:rPr>
                <w:rFonts w:ascii="Verdana" w:hAnsi="Verdana"/>
                <w:i/>
                <w:sz w:val="20"/>
                <w:szCs w:val="20"/>
              </w:rPr>
              <w:t xml:space="preserve"> Academy also undertakes baseline assessment testing of new pupils for maths, reading and spelling to identify any </w:t>
            </w:r>
            <w:proofErr w:type="gramStart"/>
            <w:r>
              <w:rPr>
                <w:rFonts w:ascii="Verdana" w:hAnsi="Verdana"/>
                <w:i/>
                <w:sz w:val="20"/>
                <w:szCs w:val="20"/>
              </w:rPr>
              <w:t>weaknesses which</w:t>
            </w:r>
            <w:proofErr w:type="gramEnd"/>
            <w:r>
              <w:rPr>
                <w:rFonts w:ascii="Verdana" w:hAnsi="Verdana"/>
                <w:i/>
                <w:sz w:val="20"/>
                <w:szCs w:val="20"/>
              </w:rPr>
              <w:t xml:space="preserve"> can be quickly addressed. Teachers will make every effort to speak to previous class teachers.</w:t>
            </w:r>
          </w:p>
          <w:p w:rsidR="00757F94" w:rsidRDefault="00757F94" w:rsidP="001B6714">
            <w:pPr>
              <w:ind w:left="316"/>
              <w:rPr>
                <w:rFonts w:ascii="Verdana" w:hAnsi="Verdana"/>
                <w:i/>
                <w:sz w:val="20"/>
                <w:szCs w:val="20"/>
              </w:rPr>
            </w:pPr>
            <w:r>
              <w:rPr>
                <w:rFonts w:ascii="Verdana" w:hAnsi="Verdana"/>
                <w:i/>
                <w:sz w:val="20"/>
                <w:szCs w:val="20"/>
              </w:rPr>
              <w:t xml:space="preserve">For children already identified as having SEN the </w:t>
            </w:r>
            <w:proofErr w:type="spellStart"/>
            <w:r>
              <w:rPr>
                <w:rFonts w:ascii="Verdana" w:hAnsi="Verdana"/>
                <w:i/>
                <w:sz w:val="20"/>
                <w:szCs w:val="20"/>
              </w:rPr>
              <w:t>SENDCo</w:t>
            </w:r>
            <w:proofErr w:type="spellEnd"/>
            <w:r>
              <w:rPr>
                <w:rFonts w:ascii="Verdana" w:hAnsi="Verdana"/>
                <w:i/>
                <w:sz w:val="20"/>
                <w:szCs w:val="20"/>
              </w:rPr>
              <w:t xml:space="preserve"> will approach the previous school to discuss the child’s needs and hold a meeting with parents to set targets.</w:t>
            </w:r>
          </w:p>
          <w:p w:rsidR="00757F94" w:rsidRPr="0092108E" w:rsidRDefault="00757F94" w:rsidP="001B6714">
            <w:pPr>
              <w:ind w:left="316"/>
              <w:rPr>
                <w:rFonts w:ascii="Verdana" w:hAnsi="Verdana"/>
                <w:i/>
                <w:sz w:val="20"/>
                <w:szCs w:val="20"/>
              </w:rPr>
            </w:pPr>
            <w:r>
              <w:rPr>
                <w:rFonts w:ascii="Verdana" w:hAnsi="Verdana"/>
                <w:i/>
                <w:sz w:val="20"/>
                <w:szCs w:val="20"/>
              </w:rPr>
              <w:t xml:space="preserve">For children moving from our school to another school prior to Y6 transition, the class teacher will complete a transition report. This lists the child’s present levels for Maths, Reading and Writing. It will also contain a short report about each subject with current targets. The report also includes a general report about behaviour, attitude and attendance. For children with SEN all reports pertaining to this will be included with past and current PSP.  </w:t>
            </w:r>
          </w:p>
          <w:p w:rsidR="00757F94" w:rsidRPr="00D5687A" w:rsidRDefault="00757F94" w:rsidP="001B6714">
            <w:pPr>
              <w:ind w:left="316"/>
              <w:rPr>
                <w:rFonts w:ascii="Verdana" w:hAnsi="Verdana"/>
                <w:i/>
                <w:sz w:val="20"/>
                <w:szCs w:val="20"/>
              </w:rPr>
            </w:pPr>
          </w:p>
        </w:tc>
      </w:tr>
      <w:tr w:rsidR="00757F94" w:rsidTr="001B6714">
        <w:tc>
          <w:tcPr>
            <w:tcW w:w="14176" w:type="dxa"/>
            <w:gridSpan w:val="2"/>
          </w:tcPr>
          <w:p w:rsidR="00757F94" w:rsidRPr="00D5687A" w:rsidRDefault="00757F94" w:rsidP="001B6714">
            <w:pPr>
              <w:rPr>
                <w:rFonts w:ascii="Verdana" w:hAnsi="Verdana"/>
                <w:b/>
                <w:sz w:val="20"/>
                <w:szCs w:val="20"/>
              </w:rPr>
            </w:pPr>
            <w:r w:rsidRPr="00D5687A">
              <w:rPr>
                <w:rFonts w:ascii="Verdana" w:hAnsi="Verdana"/>
                <w:b/>
                <w:sz w:val="20"/>
                <w:szCs w:val="20"/>
              </w:rPr>
              <w:t>FURTHER INFORMATION</w:t>
            </w:r>
          </w:p>
        </w:tc>
      </w:tr>
      <w:tr w:rsidR="00757F94" w:rsidTr="001B6714">
        <w:tc>
          <w:tcPr>
            <w:tcW w:w="7055" w:type="dxa"/>
          </w:tcPr>
          <w:p w:rsidR="00757F94" w:rsidRPr="00D5687A" w:rsidRDefault="00757F94" w:rsidP="001B6714">
            <w:pPr>
              <w:rPr>
                <w:rFonts w:ascii="Verdana" w:hAnsi="Verdana"/>
                <w:sz w:val="20"/>
                <w:szCs w:val="20"/>
              </w:rPr>
            </w:pPr>
            <w:proofErr w:type="gramStart"/>
            <w:r w:rsidRPr="00757F94">
              <w:rPr>
                <w:rFonts w:ascii="Verdana" w:hAnsi="Verdana"/>
                <w:color w:val="92D050"/>
                <w:sz w:val="20"/>
                <w:szCs w:val="20"/>
              </w:rPr>
              <w:t>Who</w:t>
            </w:r>
            <w:proofErr w:type="gramEnd"/>
            <w:r w:rsidRPr="00757F94">
              <w:rPr>
                <w:rFonts w:ascii="Verdana" w:hAnsi="Verdana"/>
                <w:color w:val="92D050"/>
                <w:sz w:val="20"/>
                <w:szCs w:val="20"/>
              </w:rPr>
              <w:t xml:space="preserve"> can parents c</w:t>
            </w:r>
            <w:bookmarkStart w:id="0" w:name="_GoBack"/>
            <w:bookmarkEnd w:id="0"/>
            <w:r w:rsidRPr="00757F94">
              <w:rPr>
                <w:rFonts w:ascii="Verdana" w:hAnsi="Verdana"/>
                <w:color w:val="92D050"/>
                <w:sz w:val="20"/>
                <w:szCs w:val="20"/>
              </w:rPr>
              <w:t>ontact for further information?</w:t>
            </w:r>
          </w:p>
        </w:tc>
        <w:tc>
          <w:tcPr>
            <w:tcW w:w="7121" w:type="dxa"/>
          </w:tcPr>
          <w:p w:rsidR="00757F94" w:rsidRDefault="00757F94" w:rsidP="001B6714">
            <w:pPr>
              <w:ind w:left="360"/>
              <w:rPr>
                <w:rFonts w:ascii="Verdana" w:hAnsi="Verdana"/>
                <w:i/>
                <w:sz w:val="20"/>
                <w:szCs w:val="20"/>
              </w:rPr>
            </w:pPr>
            <w:r w:rsidRPr="00001134">
              <w:rPr>
                <w:rFonts w:ascii="Verdana" w:hAnsi="Verdana"/>
                <w:i/>
                <w:sz w:val="20"/>
                <w:szCs w:val="20"/>
              </w:rPr>
              <w:t xml:space="preserve">The first point of contact for a parent if they want to discuss something about their child would be with </w:t>
            </w:r>
            <w:r>
              <w:rPr>
                <w:rFonts w:ascii="Verdana" w:hAnsi="Verdana"/>
                <w:i/>
                <w:sz w:val="20"/>
                <w:szCs w:val="20"/>
              </w:rPr>
              <w:t xml:space="preserve">the class teacher and then the </w:t>
            </w:r>
            <w:proofErr w:type="spellStart"/>
            <w:r>
              <w:rPr>
                <w:rFonts w:ascii="Verdana" w:hAnsi="Verdana"/>
                <w:i/>
                <w:sz w:val="20"/>
                <w:szCs w:val="20"/>
              </w:rPr>
              <w:t>SENDCo</w:t>
            </w:r>
            <w:proofErr w:type="spellEnd"/>
            <w:r>
              <w:rPr>
                <w:rFonts w:ascii="Verdana" w:hAnsi="Verdana"/>
                <w:i/>
                <w:sz w:val="20"/>
                <w:szCs w:val="20"/>
              </w:rPr>
              <w:t>.</w:t>
            </w:r>
          </w:p>
          <w:p w:rsidR="00757F94" w:rsidRPr="00001134" w:rsidRDefault="00757F94" w:rsidP="001B6714">
            <w:pPr>
              <w:ind w:left="360"/>
              <w:rPr>
                <w:rFonts w:ascii="Verdana" w:hAnsi="Verdana"/>
                <w:i/>
                <w:sz w:val="20"/>
                <w:szCs w:val="20"/>
              </w:rPr>
            </w:pPr>
            <w:r w:rsidRPr="00001134">
              <w:rPr>
                <w:rFonts w:ascii="Verdana" w:hAnsi="Verdana"/>
                <w:i/>
                <w:sz w:val="20"/>
                <w:szCs w:val="20"/>
              </w:rPr>
              <w:t xml:space="preserve">If parents should ever be </w:t>
            </w:r>
            <w:proofErr w:type="gramStart"/>
            <w:r w:rsidRPr="00001134">
              <w:rPr>
                <w:rFonts w:ascii="Verdana" w:hAnsi="Verdana"/>
                <w:i/>
                <w:sz w:val="20"/>
                <w:szCs w:val="20"/>
              </w:rPr>
              <w:t>dissatisfied</w:t>
            </w:r>
            <w:proofErr w:type="gramEnd"/>
            <w:r>
              <w:rPr>
                <w:rFonts w:ascii="Verdana" w:hAnsi="Verdana"/>
                <w:i/>
                <w:sz w:val="20"/>
                <w:szCs w:val="20"/>
              </w:rPr>
              <w:t xml:space="preserve"> </w:t>
            </w:r>
            <w:r w:rsidRPr="00001134">
              <w:rPr>
                <w:rFonts w:ascii="Verdana" w:hAnsi="Verdana"/>
                <w:i/>
                <w:sz w:val="20"/>
                <w:szCs w:val="20"/>
              </w:rPr>
              <w:t xml:space="preserve">they can contact </w:t>
            </w:r>
            <w:r>
              <w:rPr>
                <w:rFonts w:ascii="Verdana" w:hAnsi="Verdana"/>
                <w:i/>
                <w:sz w:val="20"/>
                <w:szCs w:val="20"/>
              </w:rPr>
              <w:t>the Principal.</w:t>
            </w:r>
          </w:p>
          <w:p w:rsidR="00757F94" w:rsidRDefault="00757F94" w:rsidP="001B6714">
            <w:pPr>
              <w:ind w:left="360"/>
              <w:rPr>
                <w:rFonts w:ascii="Verdana" w:hAnsi="Verdana"/>
                <w:i/>
                <w:sz w:val="20"/>
                <w:szCs w:val="20"/>
              </w:rPr>
            </w:pPr>
            <w:r w:rsidRPr="00001134">
              <w:rPr>
                <w:rFonts w:ascii="Verdana" w:hAnsi="Verdana"/>
                <w:i/>
                <w:sz w:val="20"/>
                <w:szCs w:val="20"/>
              </w:rPr>
              <w:t xml:space="preserve">If parents/carers are considering whether to join </w:t>
            </w:r>
            <w:proofErr w:type="spellStart"/>
            <w:r w:rsidRPr="00001134">
              <w:rPr>
                <w:rFonts w:ascii="Verdana" w:hAnsi="Verdana"/>
                <w:i/>
                <w:sz w:val="20"/>
                <w:szCs w:val="20"/>
              </w:rPr>
              <w:t>Humberston</w:t>
            </w:r>
            <w:proofErr w:type="spellEnd"/>
            <w:r>
              <w:rPr>
                <w:rFonts w:ascii="Verdana" w:hAnsi="Verdana"/>
                <w:i/>
                <w:sz w:val="20"/>
                <w:szCs w:val="20"/>
              </w:rPr>
              <w:t xml:space="preserve"> </w:t>
            </w:r>
            <w:proofErr w:type="spellStart"/>
            <w:r>
              <w:rPr>
                <w:rFonts w:ascii="Verdana" w:hAnsi="Verdana"/>
                <w:i/>
                <w:sz w:val="20"/>
                <w:szCs w:val="20"/>
              </w:rPr>
              <w:t>Cloverfields</w:t>
            </w:r>
            <w:proofErr w:type="spellEnd"/>
            <w:r>
              <w:rPr>
                <w:rFonts w:ascii="Verdana" w:hAnsi="Verdana"/>
                <w:i/>
                <w:sz w:val="20"/>
                <w:szCs w:val="20"/>
              </w:rPr>
              <w:t xml:space="preserve"> </w:t>
            </w:r>
            <w:proofErr w:type="gramStart"/>
            <w:r>
              <w:rPr>
                <w:rFonts w:ascii="Verdana" w:hAnsi="Verdana"/>
                <w:i/>
                <w:sz w:val="20"/>
                <w:szCs w:val="20"/>
              </w:rPr>
              <w:t>Academy</w:t>
            </w:r>
            <w:proofErr w:type="gramEnd"/>
            <w:r>
              <w:rPr>
                <w:rFonts w:ascii="Verdana" w:hAnsi="Verdana"/>
                <w:i/>
                <w:sz w:val="20"/>
                <w:szCs w:val="20"/>
              </w:rPr>
              <w:t xml:space="preserve"> </w:t>
            </w:r>
            <w:r w:rsidRPr="00001134">
              <w:rPr>
                <w:rFonts w:ascii="Verdana" w:hAnsi="Verdana"/>
                <w:i/>
                <w:sz w:val="20"/>
                <w:szCs w:val="20"/>
              </w:rPr>
              <w:t xml:space="preserve">they should contact the </w:t>
            </w:r>
            <w:r>
              <w:rPr>
                <w:rFonts w:ascii="Verdana" w:hAnsi="Verdana"/>
                <w:i/>
                <w:sz w:val="20"/>
                <w:szCs w:val="20"/>
              </w:rPr>
              <w:t xml:space="preserve">school office to </w:t>
            </w:r>
            <w:r>
              <w:rPr>
                <w:rFonts w:ascii="Verdana" w:hAnsi="Verdana"/>
                <w:i/>
                <w:sz w:val="20"/>
                <w:szCs w:val="20"/>
              </w:rPr>
              <w:lastRenderedPageBreak/>
              <w:t>make an appointment to view the school and meet the Head Teacher.</w:t>
            </w:r>
          </w:p>
          <w:p w:rsidR="00757F94" w:rsidRPr="00001134" w:rsidRDefault="00757F94" w:rsidP="001B6714">
            <w:pPr>
              <w:ind w:left="360"/>
              <w:rPr>
                <w:rFonts w:ascii="Verdana" w:hAnsi="Verdana"/>
                <w:i/>
                <w:sz w:val="20"/>
                <w:szCs w:val="20"/>
              </w:rPr>
            </w:pPr>
            <w:r w:rsidRPr="00001134">
              <w:rPr>
                <w:rFonts w:ascii="Verdana" w:hAnsi="Verdana"/>
                <w:i/>
                <w:sz w:val="20"/>
                <w:szCs w:val="20"/>
              </w:rPr>
              <w:t>Outside independent support for par</w:t>
            </w:r>
            <w:r>
              <w:rPr>
                <w:rFonts w:ascii="Verdana" w:hAnsi="Verdana"/>
                <w:i/>
                <w:sz w:val="20"/>
                <w:szCs w:val="20"/>
              </w:rPr>
              <w:t>ents is readily available from SENDIASS. Their details</w:t>
            </w:r>
            <w:r w:rsidRPr="00001134">
              <w:rPr>
                <w:rFonts w:ascii="Verdana" w:hAnsi="Verdana"/>
                <w:i/>
                <w:sz w:val="20"/>
                <w:szCs w:val="20"/>
              </w:rPr>
              <w:t xml:space="preserve"> can be available from the</w:t>
            </w:r>
            <w:r>
              <w:rPr>
                <w:rFonts w:ascii="Verdana" w:hAnsi="Verdana"/>
                <w:i/>
                <w:sz w:val="20"/>
                <w:szCs w:val="20"/>
              </w:rPr>
              <w:t xml:space="preserve"> school</w:t>
            </w:r>
            <w:r w:rsidRPr="00001134">
              <w:rPr>
                <w:rFonts w:ascii="Verdana" w:hAnsi="Verdana"/>
                <w:i/>
                <w:sz w:val="20"/>
                <w:szCs w:val="20"/>
              </w:rPr>
              <w:t>.</w:t>
            </w:r>
          </w:p>
          <w:p w:rsidR="00757F94" w:rsidRDefault="00757F94" w:rsidP="001B6714">
            <w:pPr>
              <w:ind w:left="360"/>
              <w:rPr>
                <w:rFonts w:ascii="Verdana" w:hAnsi="Verdana"/>
                <w:i/>
                <w:sz w:val="20"/>
                <w:szCs w:val="20"/>
              </w:rPr>
            </w:pPr>
          </w:p>
          <w:p w:rsidR="00757F94" w:rsidRDefault="00757F94" w:rsidP="001B6714">
            <w:pPr>
              <w:ind w:left="360"/>
              <w:rPr>
                <w:rFonts w:ascii="Verdana" w:hAnsi="Verdana"/>
                <w:i/>
                <w:sz w:val="20"/>
                <w:szCs w:val="20"/>
              </w:rPr>
            </w:pPr>
          </w:p>
          <w:p w:rsidR="00757F94" w:rsidRPr="00D5687A" w:rsidRDefault="00757F94" w:rsidP="001B6714">
            <w:pPr>
              <w:ind w:left="360"/>
              <w:rPr>
                <w:rFonts w:ascii="Verdana" w:hAnsi="Verdana"/>
                <w:i/>
                <w:sz w:val="20"/>
                <w:szCs w:val="20"/>
              </w:rPr>
            </w:pPr>
          </w:p>
        </w:tc>
      </w:tr>
    </w:tbl>
    <w:p w:rsidR="00757F94" w:rsidRDefault="00757F94" w:rsidP="00757F94">
      <w:pPr>
        <w:rPr>
          <w:rFonts w:ascii="Verdana" w:hAnsi="Verdana"/>
        </w:rPr>
      </w:pPr>
    </w:p>
    <w:p w:rsidR="00757F94" w:rsidRDefault="00757F94" w:rsidP="00757F94">
      <w:pPr>
        <w:rPr>
          <w:rFonts w:ascii="Verdana" w:hAnsi="Verdana"/>
        </w:rPr>
      </w:pPr>
    </w:p>
    <w:p w:rsidR="00757F94" w:rsidRDefault="00757F94" w:rsidP="00757F94">
      <w:pPr>
        <w:rPr>
          <w:rFonts w:ascii="Verdana" w:hAnsi="Verdana"/>
        </w:rPr>
      </w:pPr>
    </w:p>
    <w:p w:rsidR="00757F94" w:rsidRDefault="00757F94" w:rsidP="00757F94">
      <w:pPr>
        <w:rPr>
          <w:rFonts w:ascii="Verdana" w:hAnsi="Verdana"/>
        </w:rPr>
      </w:pPr>
    </w:p>
    <w:p w:rsidR="00757F94" w:rsidRDefault="00757F94" w:rsidP="00757F94"/>
    <w:p w:rsidR="00353DAA" w:rsidRDefault="00353DAA"/>
    <w:sectPr w:rsidR="00353DAA" w:rsidSect="00D21BF5">
      <w:footerReference w:type="default" r:id="rId5"/>
      <w:pgSz w:w="16840" w:h="11900" w:orient="landscape"/>
      <w:pgMar w:top="851"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ngs">
    <w:altName w:val="Yu Gothic UI"/>
    <w:panose1 w:val="00000000000000000000"/>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DE" w:rsidRDefault="00757F94">
    <w:pPr>
      <w:pStyle w:val="Footer"/>
    </w:pPr>
    <w:r>
      <w:t xml:space="preserve">September </w:t>
    </w:r>
    <w:r>
      <w:t>2019</w:t>
    </w:r>
  </w:p>
  <w:p w:rsidR="001217DE" w:rsidRDefault="00757F9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A2D0A"/>
    <w:multiLevelType w:val="hybridMultilevel"/>
    <w:tmpl w:val="37309F7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94"/>
    <w:rsid w:val="00353DAA"/>
    <w:rsid w:val="0075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F25F"/>
  <w15:chartTrackingRefBased/>
  <w15:docId w15:val="{9F666204-BA3B-45D2-9A05-E78003E4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F94"/>
    <w:pPr>
      <w:spacing w:after="0" w:line="240" w:lineRule="auto"/>
    </w:pPr>
    <w:rPr>
      <w:rFonts w:ascii="Times New Roman" w:eastAsia="MS Minng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94"/>
    <w:pPr>
      <w:ind w:left="720"/>
      <w:contextualSpacing/>
    </w:pPr>
  </w:style>
  <w:style w:type="paragraph" w:styleId="Footer">
    <w:name w:val="footer"/>
    <w:basedOn w:val="Normal"/>
    <w:link w:val="FooterChar"/>
    <w:uiPriority w:val="99"/>
    <w:unhideWhenUsed/>
    <w:rsid w:val="00757F94"/>
    <w:pPr>
      <w:tabs>
        <w:tab w:val="center" w:pos="4513"/>
        <w:tab w:val="right" w:pos="9026"/>
      </w:tabs>
    </w:pPr>
  </w:style>
  <w:style w:type="character" w:customStyle="1" w:styleId="FooterChar">
    <w:name w:val="Footer Char"/>
    <w:basedOn w:val="DefaultParagraphFont"/>
    <w:link w:val="Footer"/>
    <w:uiPriority w:val="99"/>
    <w:rsid w:val="00757F94"/>
    <w:rPr>
      <w:rFonts w:ascii="Times New Roman" w:eastAsia="MS Minng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Kophazy, Kelly</dc:creator>
  <cp:keywords/>
  <dc:description/>
  <cp:lastModifiedBy>Kophazy, Kelly</cp:lastModifiedBy>
  <cp:revision>1</cp:revision>
  <dcterms:created xsi:type="dcterms:W3CDTF">2019-09-30T18:58:00Z</dcterms:created>
  <dcterms:modified xsi:type="dcterms:W3CDTF">2019-09-30T19:03:00Z</dcterms:modified>
</cp:coreProperties>
</file>